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上海注册公司最新政策要求是什么意思呢 </w:t>
      </w:r>
    </w:p>
    <w:p>
      <w:pPr/>
      <w:r>
        <w:rPr/>
        <w:t xml:space="preserve">上海注册公司最新政策要求详解：助力创业创新，优化营商环境</w:t>
      </w:r>
    </w:p>
    <w:p>
      <w:pPr/>
      <w:r>
        <w:rPr/>
        <w:t xml:space="preserve">近年来，上海市政府为鼓励创业创新，优化营商环境，推出了一系列注册公司新政策。本文将为您详细解读上海注册公司最新政策要求，帮助创业者们更好地了解相关政策，顺利注册公司。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一、取消最低注册资本限制</w:t>
      </w:r>
    </w:p>
    <w:p>
      <w:pPr/>
      <w:r>
        <w:rPr/>
        <w:t xml:space="preserve">过去，上海注册公司最低注册资本要求为100万元人民币。而最新政策明确提出，取消最低注册资本限制，降低了创业门槛，让更多创业者有机会实现创业梦想。</w:t>
      </w:r>
    </w:p>
    <w:p>
      <w:pPr/>
      <w:r>
        <w:rPr/>
        <w:t xml:space="preserve">二、简化注册程序</w:t>
      </w:r>
    </w:p>
    <w:p>
      <w:pPr>
        <w:numPr>
          <w:ilvl w:val="0"/>
          <w:numId w:val="1"/>
        </w:numPr>
      </w:pPr>
      <w:r>
        <w:rPr/>
        <w:t xml:space="preserve">核名网报：通过工商网一窗通进行网报核名，一次性可以提交3个名字。核名网报阶段所有公司信息都需要确认好，确保通过后不可修改。</w:t>
      </w:r>
    </w:p>
    <w:p>
      <w:pPr>
        <w:numPr>
          <w:ilvl w:val="0"/>
          <w:numId w:val="1"/>
        </w:numPr>
      </w:pPr>
      <w:r>
        <w:rPr/>
        <w:t xml:space="preserve">递交工商材料核实身份：根据工商要求，全体股东需到场签字或提供身份证原件核实身份。材料递交后，无大问题即可等待营业执照下来。</w:t>
      </w:r>
    </w:p>
    <w:p>
      <w:pPr>
        <w:numPr>
          <w:ilvl w:val="0"/>
          <w:numId w:val="1"/>
        </w:numPr>
      </w:pPr>
      <w:r>
        <w:rPr/>
        <w:t xml:space="preserve">取执照、刻章备案：一般需要刻公章、法人章、财务章备案。</w:t>
      </w:r>
    </w:p>
    <w:p>
      <w:pPr>
        <w:numPr>
          <w:ilvl w:val="0"/>
          <w:numId w:val="1"/>
        </w:numPr>
      </w:pPr>
      <w:r>
        <w:rPr/>
        <w:t xml:space="preserve">银行开户：需携带营业执照副本原件、三章、法人身份证和经办人身份证（如有）进行开户。现在银行开户许可证已取消，基本当天即可完成。</w:t>
      </w:r>
    </w:p>
    <w:p>
      <w:pPr>
        <w:numPr>
          <w:ilvl w:val="0"/>
          <w:numId w:val="1"/>
        </w:numPr>
      </w:pPr>
      <w:r>
        <w:rPr/>
        <w:t xml:space="preserve">核税：核定公司税种和税率，核完税即可开发票。需先在网厅提交相关信息。</w:t>
      </w:r>
    </w:p>
    <w:p>
      <w:pPr/>
      <w:r>
        <w:rPr/>
        <w:t xml:space="preserve">三、税收优惠政策</w:t>
      </w:r>
    </w:p>
    <w:p>
      <w:pPr>
        <w:numPr>
          <w:ilvl w:val="0"/>
          <w:numId w:val="2"/>
        </w:numPr>
      </w:pPr>
      <w:r>
        <w:rPr/>
        <w:t xml:space="preserve">企业所得税减免：小型企业可享受50%减免，微型企业可享受100%减免。新注册的小型和微型企业，前三年免征企业所得税。</w:t>
      </w:r>
    </w:p>
    <w:p>
      <w:pPr>
        <w:numPr>
          <w:ilvl w:val="0"/>
          <w:numId w:val="2"/>
        </w:numPr>
      </w:pPr>
      <w:r>
        <w:rPr/>
        <w:t xml:space="preserve">增值税减免：小规模纳税人可享受增值税减免。新注册的小规模纳税人，前两年免征增值税。</w:t>
      </w:r>
    </w:p>
    <w:p>
      <w:pPr>
        <w:numPr>
          <w:ilvl w:val="0"/>
          <w:numId w:val="2"/>
        </w:numPr>
      </w:pPr>
      <w:r>
        <w:rPr/>
        <w:t xml:space="preserve">城市维护建设税和教育费附加减免：小型和微型企业可享受50%减免。</w:t>
      </w:r>
    </w:p>
    <w:p>
      <w:pPr>
        <w:numPr>
          <w:ilvl w:val="0"/>
          <w:numId w:val="2"/>
        </w:numPr>
      </w:pPr>
      <w:r>
        <w:rPr/>
        <w:t xml:space="preserve">房产税减免：新注册的小型和微型企业，前三年免征房产税。</w:t>
      </w:r>
    </w:p>
    <w:p>
      <w:pPr>
        <w:numPr>
          <w:ilvl w:val="0"/>
          <w:numId w:val="2"/>
        </w:numPr>
      </w:pPr>
      <w:r>
        <w:rPr/>
        <w:t xml:space="preserve">印花税减免：新注册的小型和微型企业，前三年免征印花税。</w:t>
      </w:r>
    </w:p>
    <w:p>
      <w:pPr/>
      <w:r>
        <w:rPr/>
        <w:t xml:space="preserve">四、知识产权保护</w:t>
      </w:r>
    </w:p>
    <w:p>
      <w:pPr/>
      <w:r>
        <w:rPr/>
        <w:t xml:space="preserve">新政策强调知识产权保护的重要性，要求企业在注册过程中保护自身知识产权，并加强相关部门的知识产权保护力度。</w:t>
      </w:r>
    </w:p>
    <w:p>
      <w:pPr/>
    </w:p>
    <w:p>
      <w:pPr/>
      <w:r>
        <w:rPr/>
        <w:t xml:space="preserve">上海注册公司最新政策要求旨在降低创业门槛，优化营商环境，助力创业创新。创业者们应充分了解相关政策，抓住机遇，实现自己的创业梦想。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https://www.yyzq.team/post/400411.html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0D2A9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5AB02C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04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上海注册公司最新政策要求是什么意思呢 </dc:title>
  <dc:description>仅供学习交流使用、请勿用途非法用途。违者后果自负！</dc:description>
  <dc:subject>https://www.yyzq.team/post/400411.html</dc:subject>
  <cp:keywords>减免,注册公司,营商,最新政策,创业</cp:keywords>
  <cp:category>注册公司</cp:category>
  <cp:lastModifiedBy>一叶知秋</cp:lastModifiedBy>
  <dcterms:created xsi:type="dcterms:W3CDTF">2024-09-20T15:27:44+08:00</dcterms:created>
  <dcterms:modified xsi:type="dcterms:W3CDTF">2024-09-20T15:27:44+08:00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