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无锡源泰德润特钢有限公司(无锡青泰钢业有限公司)</w:t>
      </w:r>
    </w:p>
    <w:p>
      <w:pPr/>
      <w:r>
        <w:rPr/>
        <w:t xml:space="preserve">???无锡源泰德润有限公司坐落在素有不锈钢聚集地和不锈钢大本营之称的无锡东方钢材城.公司*经营,太钢,宝钢,酒钢,联众,大庚的不锈钢产品,材质有:304,321,316L.310S等不冷热轧平板及卷板,同时公司利用自配加工中心及周边便利设施为您提供加工及配送服务.公司常备库存:型号?规格?产地304.304L/N01?3--14*1500*C/6000?太钢,宝钢,酒钢304.304L/N01?5--14*1800*C/6000?太钢304.304L/N01?8—80*1500*6000?大庚,宝钢?304.304L/N01?8—80*1800*6000?大庚,宝钢304.304L/N</w:t>
      </w:r>
    </w:p>
    <w:p>
      <w:pPr/>
      <w:r>
        <w:rPr/>
        <w:t xml:space="preserve">主营产品：金属材料、金属制品、建筑用材料、装饰装修材料、通用机械及配件、电气机械及器材、五金产品、暖通设备、化</w:t>
      </w:r>
    </w:p>
    <w:p>
      <w:pPr/>
      <w:r>
        <w:rPr/>
        <w:t xml:space="preserve">主要产品：</w:t>
      </w:r>
    </w:p>
    <w:p>
      <w:pPr/>
      <w:r>
        <w:rPr/>
        <w:t xml:space="preserve">注册时间：2015-12-29 11:14:52</w:t>
      </w:r>
    </w:p>
    <w:p>
      <w:pPr/>
      <w:r>
        <w:rPr/>
        <w:t xml:space="preserve">经营模式：生产型,贸易</w:t>
      </w:r>
    </w:p>
    <w:p>
      <w:pPr/>
      <w:r>
        <w:rPr/>
        <w:t xml:space="preserve">注册地址：中国 江苏 无锡市</w:t>
      </w:r>
    </w:p>
    <w:p>
      <w:pPr/>
      <w:r>
        <w:rPr/>
        <w:t xml:space="preserve">企业地址：东方钢材城188号</w:t>
      </w:r>
    </w:p>
    <w:p>
      <w:pPr/>
      <w:r>
        <w:rPr/>
        <w:t xml:space="preserve">企业类型：私营有限责任公司</w:t>
      </w:r>
    </w:p>
    <w:p>
      <w:pPr/>
      <w:r>
        <w:rPr/>
        <w:t xml:space="preserve">品牌名称：</w:t>
      </w:r>
    </w:p>
    <w:p>
      <w:pPr/>
      <w:r>
        <w:rPr/>
        <w:t xml:space="preserve">企业人数：0</w:t>
      </w:r>
    </w:p>
    <w:p>
      <w:pPr/>
      <w:r>
        <w:rPr/>
        <w:t xml:space="preserve">注册资本：1080</w:t>
      </w:r>
    </w:p>
    <w:p>
      <w:pPr/>
      <w:r>
        <w:rPr/>
        <w:t xml:space="preserve">营业额：0</w:t>
      </w:r>
    </w:p>
    <w:p>
      <w:pPr/>
      <w:r>
        <w:rPr/>
        <w:t xml:space="preserve">法人代表：—</w:t>
      </w:r>
    </w:p>
    <w:p>
      <w:pPr/>
      <w:r>
        <w:rPr/>
        <w:t xml:space="preserve">手机号：18861870866</w:t>
      </w:r>
    </w:p>
    <w:p>
      <w:pPr/>
      <w:r>
        <w:rPr/>
        <w:t xml:space="preserve">联系人：仲光楷</w:t>
      </w:r>
    </w:p>
    <w:p>
      <w:pPr/>
      <w:r>
        <w:rPr/>
        <w:t xml:space="preserve">邮箱：</w:t>
      </w:r>
    </w:p>
    <w:p>
      <w:pPr/>
      <w:r>
        <w:rPr/>
        <w:t xml:space="preserve">文章地址：</w:t>
      </w:r>
      <w:hyperlink r:id="rId7" w:history="1">
        <w:r>
          <w:rPr/>
          <w:t xml:space="preserve">https://www.yyzq.team/post/178940.html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7894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无锡源泰德润特钢有限公司(无锡青泰钢业有限公司)</dc:title>
  <dc:description>仅供学习交流使用、请勿用途非法用途。违者后果自负！</dc:description>
  <dc:subject>https://www.yyzq.team/post/178940.html</dc:subject>
  <cp:keywords>企业名录,金属材料,金属制品,建筑用材料,装饰装修材料,通用机械及配件,电气机械及器材,五金产品,暖通设备,化,生产型,贸易公司</cp:keywords>
  <cp:category>企业名录</cp:category>
  <cp:lastModifiedBy>一叶知秋</cp:lastModifiedBy>
  <dcterms:created xsi:type="dcterms:W3CDTF">2024-09-20T22:53:05+08:00</dcterms:created>
  <dcterms:modified xsi:type="dcterms:W3CDTF">2024-09-20T22:53:05+08:00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