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上海无实际地址注册公司有哪些要求和条件 </w:t>
      </w:r>
    </w:p>
    <w:p>
      <w:pPr/>
      <w:r>
        <w:rPr/>
        <w:t xml:space="preserve">上海无实际地址注册公司：详细要求和条件解析</w:t>
      </w:r>
    </w:p>
    <w:p>
      <w:pPr/>
      <w:r>
        <w:rPr/>
        <w:t xml:space="preserve">在上海注册公司，拥有一个实际经营场所是基本的条件。对于一些初创企业或资金有限的企业主来说，寻找合适的注册地址可能成为一大难题。本文将为您详细解析在上海无实际地址注册公司的要求和条件，帮助您顺利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一、上海无实际地址注册公司的要求</w:t>
      </w:r>
    </w:p>
    <w:p>
      <w:pPr>
        <w:numPr>
          <w:ilvl w:val="0"/>
          <w:numId w:val="1"/>
        </w:numPr>
      </w:pPr>
      <w:r>
        <w:rPr/>
        <w:t xml:space="preserve">提供地址挂靠服务</w:t>
      </w:r>
    </w:p>
    <w:p>
      <w:pPr/>
      <w:r>
        <w:rPr/>
        <w:t xml:space="preserve">对于没有实际注册地址的企业，可以选择使用地址挂靠服务。地址挂靠是指将公司的注册地址挂靠在另一家公司或地址上，以符合工商登记的要求。以下是对地址挂靠的要求：</w:t>
      </w:r>
    </w:p>
    <w:p>
      <w:pPr/>
      <w:r>
        <w:rPr/>
        <w:t xml:space="preserve">（1）挂靠地址必须是真实存在的商业、办公或工业用途的房产；（2）挂靠地址需提供房产证、租赁合同等相关证明材料；（3）挂靠地址需符合上海市工商局的规定。</w:t>
      </w:r>
    </w:p>
    <w:p>
      <w:pPr>
        <w:numPr>
          <w:ilvl w:val="0"/>
          <w:numId w:val="2"/>
        </w:numPr>
      </w:pPr>
      <w:r>
        <w:rPr/>
        <w:t xml:space="preserve">提供共享办公室地址</w:t>
      </w:r>
    </w:p>
    <w:p>
      <w:pPr/>
      <w:r>
        <w:rPr/>
        <w:t xml:space="preserve">共享办公室是一种新兴的办公方式，适用于初创企业。以下是对共享办公室地址的要求：</w:t>
      </w:r>
    </w:p>
    <w:p>
      <w:pPr/>
      <w:r>
        <w:rPr/>
        <w:t xml:space="preserve">（1）共享办公室需提供房产证、租赁合同等相关证明材料；（2）共享办公室地址需符合上海市工商局的规定；（3）共享办公室需具备独立的办公空间，可供企业实际办公。</w:t>
      </w:r>
    </w:p>
    <w:p>
      <w:pPr/>
      <w:r>
        <w:rPr/>
        <w:t xml:space="preserve">二、上海无实际地址注册公司的条件</w:t>
      </w:r>
    </w:p>
    <w:p>
      <w:pPr>
        <w:numPr>
          <w:ilvl w:val="0"/>
          <w:numId w:val="3"/>
        </w:numPr>
      </w:pPr>
      <w:r>
        <w:rPr/>
        <w:t xml:space="preserve">股东资格</w:t>
      </w:r>
    </w:p>
    <w:p>
      <w:pPr/>
      <w:r>
        <w:rPr/>
        <w:t xml:space="preserve">（1）股东需具备完全民事行为能力；（2）股东身份证明文件齐全，如身份证、护照等；（3）股东需签署公司章程、股东会决议等相关文件。</w:t>
      </w:r>
    </w:p>
    <w:p>
      <w:pPr>
        <w:numPr>
          <w:ilvl w:val="0"/>
          <w:numId w:val="4"/>
        </w:numPr>
      </w:pPr>
      <w:r>
        <w:rPr/>
        <w:t xml:space="preserve">法定代表人</w:t>
      </w:r>
    </w:p>
    <w:p>
      <w:pPr/>
      <w:r>
        <w:rPr/>
        <w:t xml:space="preserve">（1）法定代表人需具备完全民事行为能力；（2）法定代表人身份证明文件齐全，如身份证、护照等；（3）法定代表人需签署公司章程、股东会决议等相关文件。</w:t>
      </w:r>
    </w:p>
    <w:p>
      <w:pPr>
        <w:numPr>
          <w:ilvl w:val="0"/>
          <w:numId w:val="5"/>
        </w:numPr>
      </w:pPr>
      <w:r>
        <w:rPr/>
        <w:t xml:space="preserve">公司名称</w:t>
      </w:r>
    </w:p>
    <w:p>
      <w:pPr/>
      <w:r>
        <w:rPr/>
        <w:t xml:space="preserve">（1）公司名称需符合上海市工商局的规定；（2）公司名称应具有独特性、合法性；（3）公司名称需包含行业、组织形式等要素。</w:t>
      </w:r>
    </w:p>
    <w:p>
      <w:pPr>
        <w:numPr>
          <w:ilvl w:val="0"/>
          <w:numId w:val="6"/>
        </w:numPr>
      </w:pPr>
      <w:r>
        <w:rPr/>
        <w:t xml:space="preserve">注册资本</w:t>
      </w:r>
    </w:p>
    <w:p>
      <w:pPr/>
      <w:r>
        <w:rPr/>
        <w:t xml:space="preserve">（1）注册资本需符合上海市工商局的规定；（2）注册资本需由股东出资证明；（3）注册资本需在工商登记时明确。</w:t>
      </w:r>
    </w:p>
    <w:p>
      <w:pPr>
        <w:numPr>
          <w:ilvl w:val="0"/>
          <w:numId w:val="7"/>
        </w:numPr>
      </w:pPr>
      <w:r>
        <w:rPr/>
        <w:t xml:space="preserve">公司章程</w:t>
      </w:r>
    </w:p>
    <w:p>
      <w:pPr/>
      <w:r>
        <w:rPr/>
        <w:t xml:space="preserve">公司章程是公司设立的基础性文件，需明确公司的组织结构、经营管理、股东权益等内容。</w:t>
      </w:r>
    </w:p>
    <w:p>
      <w:pPr/>
      <w:r>
        <w:rPr/>
        <w:t xml:space="preserve">三、总结</w:t>
      </w:r>
    </w:p>
    <w:p>
      <w:pPr/>
      <w:r>
        <w:rPr/>
        <w:t xml:space="preserve">在上海无实际地址注册公司，需满足以上要求和条件。企业主在选择地址挂靠或共享办公室时，要注意选择正规、合法的服务商，确保公司注册的顺利进行。同时，企业主还需关注公司运营过程中的各项法律法规，确保公司合法合规经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https://www.yyzq.team/post/401436.html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8CCA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8C3615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059DC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D639B7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4E7750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A92A36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9DE574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4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上海无实际地址注册公司有哪些要求和条件 </dc:title>
  <dc:description>仅供学习交流使用、请勿用途非法用途。违者后果自负！</dc:description>
  <dc:subject>https://www.yyzq.team/post/401436.html</dc:subject>
  <cp:keywords>地址,挂靠,上海市工商局,公司,注册公司</cp:keywords>
  <cp:category>注册公司</cp:category>
  <cp:lastModifiedBy>一叶知秋</cp:lastModifiedBy>
  <dcterms:created xsi:type="dcterms:W3CDTF">2024-09-21T04:23:03+08:00</dcterms:created>
  <dcterms:modified xsi:type="dcterms:W3CDTF">2024-09-21T04:23:03+08:00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