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上海市常晟物流有限公司(上海常丰物流有限公司)</w:t>
      </w:r>
    </w:p>
    <w:p>
      <w:pPr/>
      <w:r>
        <w:rPr/>
        <w:t xml:space="preserve">上海亿泉物流（原常晟）有限公司是一家*性的运输服务企业及上海世博会指定物流配送公司。办公座落于上海市宝山区祁连山路2196号，仓库设在上海市宝山区祁连山路2192号占地面积3500平方米。公司有各大中小型车百十余辆，员工40人，业务范围遍及全国大中城市。公司以开拓的思路，超前的意识，塑造崭新的企业形象，在实践中探索出来的管理机制和工作流程，将为各企业货物运输提供快捷，安全，高效，*的服务！公司业务往来主要单位有：中国电子科技第五十研究所、宁波立轩工贸有限公司，杭州三和国际进出口有限公司，西安圣辉科技发展有限公司，上海海合贸易有限公司，上海澳润科技有限公司，上海国冶工程技术有限公司、上海美缀贸易有限公司、上海嘉航船务有限公司、上海雅马哈建设摩托车销售有限公司等二十多家企业.热忱欢迎新老客户来电，来函!洽谈! 服务承诺:公司宗旨诚信为本 以诚待客运营方式网络运输 全方位服务 全过程跟踪公司精神团结 创新 忠诚 务实</w:t>
      </w:r>
    </w:p>
    <w:p>
      <w:pPr/>
      <w:r>
        <w:rPr/>
        <w:t xml:space="preserve">主营产品：上海物流,上海货运,上海运输,上海物流专线,上海货运专线</w:t>
      </w:r>
    </w:p>
    <w:p>
      <w:pPr/>
      <w:r>
        <w:rPr/>
        <w:t xml:space="preserve">主要产品：上海物流,上海货运,上海运输,上海物流专线,上海货运专线</w:t>
      </w:r>
    </w:p>
    <w:p>
      <w:pPr/>
      <w:r>
        <w:rPr/>
        <w:t xml:space="preserve">注册时间：2008-08-20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企业地址：上海市宝山区祁连山路2196号A区117（乐同停车场）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法人代表：杨红雨</w:t>
      </w:r>
    </w:p>
    <w:p>
      <w:pPr/>
      <w:r>
        <w:rPr/>
        <w:t xml:space="preserve">手机号：021-66165313</w:t>
      </w:r>
    </w:p>
    <w:p>
      <w:pPr/>
      <w:r>
        <w:rPr/>
        <w:t xml:space="preserve">联系人：杨先生</w:t>
      </w:r>
    </w:p>
    <w:p>
      <w:pPr/>
      <w:r>
        <w:rPr/>
        <w:t xml:space="preserve">邮箱：oookk1@126.com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上海市常晟物流有限公司(上海常丰物流有限公司)</dc:title>
  <dc:description>仅供学习交流使用、请勿用途非法用途。违者后果自负！</dc:description>
  <dc:subject>https://www.yyzq.team/post/234122.html</dc:subject>
  <cp:keywords>企业名录,上海物流,上海货运,上海运输,上海物流专线,上海货运专线,服务型公司</cp:keywords>
  <cp:category>企业名录</cp:category>
  <cp:lastModifiedBy>一叶知秋</cp:lastModifiedBy>
  <dcterms:created xsi:type="dcterms:W3CDTF">2024-09-20T21:21:04+08:00</dcterms:created>
  <dcterms:modified xsi:type="dcterms:W3CDTF">2024-09-20T21:21:04+08:00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