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山东淄博金禾肥料有限公司</w:t>
      </w:r>
    </w:p>
    <w:p>
      <w:pPr/>
      <w:r>
        <w:rPr/>
        <w:t xml:space="preserve">山东淄博金禾肥料有限公司成立于2008年，多年来一直致力于中微量元素——硅肥的研发。*生产销售硅钙肥,对酸化土壤的调理起到了显著效果,使土壤酸化得到抑制，产品品质得到改善。另外还有产品液体肥，土壤调理剂等也深受用户喜欢。</w:t>
      </w:r>
    </w:p>
    <w:p/>
    <w:p>
      <w:pPr/>
      <w:r>
        <w:rPr/>
        <w:t xml:space="preserve">    公司依托台湾农业科学院知名专家与美国农业研究人员共同研发生产农用微生物菌剂、复合微生物肥料、各类高效微生物型叶面肥、微生物型冲施肥等产品。特别是依托台湾技术研发生产的“高效鱼蛋白冲施肥”。以其独特的效果赢得了广大农民朋友的青睐。经过几年的发展，公司以“金禾丰悦”品牌为主导的中微量元素肥料——硅钙肥、豆蛋白生物菌肥、生物菌型冲施肥、生物菌型叶面肥等四大系列产品，畅销省内各地及周边省市。</w:t>
      </w:r>
    </w:p>
    <w:p/>
    <w:p>
      <w:pPr/>
      <w:r>
        <w:rPr/>
        <w:t xml:space="preserve">    为使产品研发得到有力保障。公司在威海乳山设立了作物种植示范基地。主要示范种植苹果、花生、玉米、小麦、土豆等作物。并开设“农民科技大集”免费为到基地参观的农民提供种植技术、及产品施用方法。</w:t>
      </w:r>
    </w:p>
    <w:p/>
    <w:p>
      <w:pPr/>
      <w:r>
        <w:rPr/>
        <w:t xml:space="preserve">    公司以领先的科技和*的管理，向农民兄弟提供*、高效的肥料和全面的服务。促进农民增产增收一直是我们不懈努力和前进的方向！</w:t>
      </w:r>
    </w:p>
    <w:p/>
    <w:p>
      <w:pPr/>
      <w:r>
        <w:rPr/>
        <w:t xml:space="preserve">    更多相关信息您可登陆了解！</w:t>
      </w:r>
    </w:p>
    <w:p>
      <w:pPr/>
      <w:r>
        <w:rPr/>
        <w:t xml:space="preserve">主营产品：硅钙肥,液体肥,土壤调理剂</w:t>
      </w:r>
    </w:p>
    <w:p>
      <w:pPr/>
      <w:r>
        <w:rPr/>
        <w:t xml:space="preserve">主要产品：硅钙肥,液体肥,土壤调理剂</w:t>
      </w:r>
    </w:p>
    <w:p>
      <w:pPr/>
      <w:r>
        <w:rPr/>
        <w:t xml:space="preserve">注册时间：</w:t>
      </w:r>
    </w:p>
    <w:p>
      <w:pPr/>
      <w:r>
        <w:rPr/>
        <w:t xml:space="preserve">经营模式：生产型</w:t>
      </w:r>
    </w:p>
    <w:p>
      <w:pPr/>
      <w:r>
        <w:rPr/>
        <w:t xml:space="preserve">注册地址：中国 山东 淄博市</w:t>
      </w:r>
    </w:p>
    <w:p>
      <w:pPr/>
      <w:r>
        <w:rPr/>
        <w:t xml:space="preserve">企业地址：淄博市张店区南定工业园</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手机号：15053311322</w:t>
      </w:r>
    </w:p>
    <w:p>
      <w:pPr/>
      <w:r>
        <w:rPr/>
        <w:t xml:space="preserve">联系人：李经理</w:t>
      </w:r>
    </w:p>
    <w:p>
      <w:pPr/>
      <w:r>
        <w:rPr/>
        <w:t xml:space="preserve">邮箱：zibojinhefeiliao@163.com</w:t>
      </w:r>
    </w:p>
    <w:p>
      <w:pPr/>
      <w:r>
        <w:rPr/>
        <w:t xml:space="preserve">文章地址：</w:t>
      </w:r>
      <w:hyperlink r:id="rId7" w:history="1">
        <w:r>
          <w:rPr/>
          <w:t xml:space="preserve">https://www.yyzq.team/post/37305.html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3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山东淄博金禾肥料有限公司</dc:title>
  <dc:description>仅供学习交流使用、请勿用途非法用途。违者后果自负！</dc:description>
  <dc:subject>https://www.yyzq.team/post/37305.html</dc:subject>
  <cp:keywords>企业名录,硅钙肥,液体肥,土壤调理剂,生产型公司</cp:keywords>
  <cp:category>企业名录</cp:category>
  <cp:lastModifiedBy>一叶知秋</cp:lastModifiedBy>
  <dcterms:created xsi:type="dcterms:W3CDTF">2024-09-21T05:32:36+08:00</dcterms:created>
  <dcterms:modified xsi:type="dcterms:W3CDTF">2024-09-21T05:32:36+08:00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