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东莞市金源门窗厂</w:t>
      </w:r>
    </w:p>
    <w:p>
      <w:pPr/>
      <w:r>
        <w:rPr/>
        <w:t xml:space="preserve">东莞市金源门窗厂位于东莞市东城区。*从事防火玻璃的研究开发和加工应用，本公司全系列产品有:单片防火玻璃、复合防火玻璃、复合夹层防火玻璃；以及配套的玻璃防火门、玻璃防火窗、玻璃隔断制品等，并提供工程设计和工程施工服务。公司产品经国家级和国际级*防火测试机构检测，产品性能完全符合国家标准。产品已广泛应用于国内外著名建筑工程。 产品远销全国各地，得到各地用户的好评。</w:t>
      </w:r>
    </w:p>
    <w:p/>
    <w:p>
      <w:pPr/>
      <w:r>
        <w:rPr/>
        <w:t xml:space="preserve">    “质量精益求精，服务尽善尽美”是我们的经营方针，我们力求为您提供*的产品和完善的服务， 让您坚信：选择我们，您会得到满意的回报。</w:t>
      </w:r>
    </w:p>
    <w:p/>
    <w:p>
      <w:pPr/>
      <w:r>
        <w:rPr/>
        <w:t xml:space="preserve">　　本企业致力发展各类型防火系列产品，该产品广泛应用于商场、宾馆等其他公共建筑场所，在防火隔断中起到防止火灾扩大蔓延的重要作用。在生产销售过程中，本企业一直贯彻"质量*，用户至上"的方针，逐步建立和健全了质量保证体系、完善的生产工艺，确保产品质量。</w:t>
      </w:r>
    </w:p>
    <w:p/>
    <w:p>
      <w:pPr/>
      <w:r>
        <w:rPr/>
        <w:t xml:space="preserve">　　本企业拥有雄厚的技术力量和现代先进的生产设备，用先进的生产工艺遵循严格的质量管理，*研究开发和加工各种防火玻璃系列产品。</w:t>
      </w:r>
    </w:p>
    <w:p/>
    <w:p>
      <w:pPr/>
      <w:r>
        <w:rPr/>
        <w:t xml:space="preserve">　　本企业秉承“质量*，服务人性化”的宗旨。不断开拓进取，为用户提供*的产品及*的售后服务。</w:t>
      </w:r>
    </w:p>
    <w:p>
      <w:pPr/>
      <w:r>
        <w:rPr/>
        <w:t xml:space="preserve">主营产品：钢制防火门，不锈钢防火门，防火隔断，钢制防火卷帘，无机布防火卷帘，挡烟垂壁，单片防火玻璃、复合防火玻</w:t>
      </w:r>
    </w:p>
    <w:p>
      <w:pPr/>
      <w:r>
        <w:rPr/>
        <w:t xml:space="preserve">主要产品：钢制防火门，不锈钢防火门，防火隔断，钢制防火卷帘，无机布防火卷帘，挡烟垂壁，单片防火玻璃、复合防火玻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注册地址：广东东莞市东莞市</w:t>
      </w:r>
    </w:p>
    <w:p>
      <w:pPr/>
      <w:r>
        <w:rPr/>
        <w:t xml:space="preserve">企业地址：东莞市东城区下三杞工业区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手机号：13622662299</w:t>
      </w:r>
    </w:p>
    <w:p>
      <w:pPr/>
      <w:r>
        <w:rPr/>
        <w:t xml:space="preserve">联系人：李先生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https://www.yyzq.team/post/138277.html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东莞市金源门窗厂</dc:title>
  <dc:description>仅供学习交流使用、请勿用途非法用途。违者后果自负！</dc:description>
  <dc:subject>https://www.yyzq.team/post/138277.html</dc:subject>
  <cp:keywords>企业名录,钢制防火门,不锈钢防火门,防火隔断,钢制防火卷帘,无机布防火卷帘,挡烟垂壁,单片防火玻璃,复合防火玻,生产型公司</cp:keywords>
  <cp:category>企业名录</cp:category>
  <cp:lastModifiedBy>一叶知秋</cp:lastModifiedBy>
  <dcterms:created xsi:type="dcterms:W3CDTF">2024-09-21T17:54:29+08:00</dcterms:created>
  <dcterms:modified xsi:type="dcterms:W3CDTF">2024-09-21T17:54:29+08:00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