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佛山市恒裕翔制品有限公司</w:t>
      </w:r>
    </w:p>
    <w:p>
      <w:pPr/>
      <w:r>
        <w:rPr/>
        <w:t xml:space="preserve">佛山市恒裕翔金属制品有限公司是一家工贸一体的公司，本公司生产不锈钢板材，全数控激光 剪折刨钣金真空镀色加工，生产不锈钢屏风制品，定制各种不锈钢工艺制品，酒店家具五金配套，雕塑艺术制品！承接：酒店 售楼部 会所 KTV  园林景观  等不锈钢装饰工程。  提供：深化设计，定制加工，现场安装一站式服务！</w:t>
      </w:r>
    </w:p>
    <w:p>
      <w:pPr/>
      <w:r>
        <w:rPr/>
        <w:t xml:space="preserve">主营产品：金属材料 金属制品 五金制品</w:t>
      </w:r>
    </w:p>
    <w:p>
      <w:pPr/>
      <w:r>
        <w:rPr/>
        <w:t xml:space="preserve">主要产品：金属制品 五金制品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注册地址：广东佛山市顺德区</w:t>
      </w:r>
    </w:p>
    <w:p>
      <w:pPr/>
      <w:r>
        <w:rPr/>
        <w:t xml:space="preserve">企业地址：广东省佛山市顺德区伟业大道17号恒裕翔制品有限公司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法人代表：王敏</w:t>
      </w:r>
    </w:p>
    <w:p>
      <w:pPr/>
      <w:r>
        <w:rPr/>
        <w:t xml:space="preserve">手机号：18942461879</w:t>
      </w:r>
    </w:p>
    <w:p>
      <w:pPr/>
      <w:r>
        <w:rPr/>
        <w:t xml:space="preserve">联系人：朱晖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https://www.yyzq.team/post/120087.html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00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佛山市恒裕翔制品有限公司</dc:title>
  <dc:description>仅供学习交流使用、请勿用途非法用途。违者后果自负！</dc:description>
  <dc:subject>https://www.yyzq.team/post/120087.html</dc:subject>
  <cp:keywords>企业名录,金属材料 金属制品 五金制品,生产型公司</cp:keywords>
  <cp:category>企业名录</cp:category>
  <cp:lastModifiedBy>一叶知秋</cp:lastModifiedBy>
  <dcterms:created xsi:type="dcterms:W3CDTF">2024-09-21T14:26:32+08:00</dcterms:created>
  <dcterms:modified xsi:type="dcterms:W3CDTF">2024-09-21T14:26:32+08:00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