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小规模公司注销营业执照需要什么材料 </w:t>
      </w:r>
    </w:p>
    <w:p>
      <w:pPr/>
      <w:r>
        <w:rPr/>
        <w:t xml:space="preserve">小规模公司注销营业执照，这些材料您准备好了吗？</w:t>
      </w:r>
    </w:p>
    <w:p>
      <w:pPr/>
      <w:r>
        <w:rPr/>
        <w:t xml:space="preserve">在我国，小规模公司在经营过程中，由于各种原因，可能会面临注销营业执照的问题。小规模公司注销营业执照需要哪些材料呢？本文将为您详细介绍。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一、小规模公司注销营业执照所需材料</w:t>
      </w:r>
    </w:p>
    <w:p>
      <w:pPr>
        <w:numPr>
          <w:ilvl w:val="0"/>
          <w:numId w:val="1"/>
        </w:numPr>
      </w:pPr>
      <w:r>
        <w:rPr/>
        <w:t xml:space="preserve">营业执照正副本原件</w:t>
      </w:r>
    </w:p>
    <w:p>
      <w:pPr>
        <w:numPr>
          <w:ilvl w:val="0"/>
          <w:numId w:val="1"/>
        </w:numPr>
      </w:pPr>
      <w:r>
        <w:rPr/>
        <w:t xml:space="preserve">公司公章、财务章、合同章等</w:t>
      </w:r>
    </w:p>
    <w:p>
      <w:pPr>
        <w:numPr>
          <w:ilvl w:val="0"/>
          <w:numId w:val="1"/>
        </w:numPr>
      </w:pPr>
      <w:r>
        <w:rPr/>
        <w:t xml:space="preserve">公司章程、股东会决议、董事会决议等</w:t>
      </w:r>
    </w:p>
    <w:p>
      <w:pPr>
        <w:numPr>
          <w:ilvl w:val="0"/>
          <w:numId w:val="1"/>
        </w:numPr>
      </w:pPr>
      <w:r>
        <w:rPr/>
        <w:t xml:space="preserve">近三年财务报表</w:t>
      </w:r>
    </w:p>
    <w:p>
      <w:pPr>
        <w:numPr>
          <w:ilvl w:val="0"/>
          <w:numId w:val="1"/>
        </w:numPr>
      </w:pPr>
      <w:r>
        <w:rPr/>
        <w:t xml:space="preserve">清算报告</w:t>
      </w:r>
    </w:p>
    <w:p>
      <w:pPr>
        <w:numPr>
          <w:ilvl w:val="0"/>
          <w:numId w:val="1"/>
        </w:numPr>
      </w:pPr>
      <w:r>
        <w:rPr/>
        <w:t xml:space="preserve">税务登记证</w:t>
      </w:r>
    </w:p>
    <w:p>
      <w:pPr>
        <w:numPr>
          <w:ilvl w:val="0"/>
          <w:numId w:val="1"/>
        </w:numPr>
      </w:pPr>
      <w:r>
        <w:rPr/>
        <w:t xml:space="preserve">银行开户许可证</w:t>
      </w:r>
    </w:p>
    <w:p>
      <w:pPr>
        <w:numPr>
          <w:ilvl w:val="0"/>
          <w:numId w:val="1"/>
        </w:numPr>
      </w:pPr>
      <w:r>
        <w:rPr/>
        <w:t xml:space="preserve">公司原法定代表人身份证复印件</w:t>
      </w:r>
    </w:p>
    <w:p>
      <w:pPr>
        <w:numPr>
          <w:ilvl w:val="0"/>
          <w:numId w:val="1"/>
        </w:numPr>
      </w:pPr>
      <w:r>
        <w:rPr/>
        <w:t xml:space="preserve">公司股东身份证复印件</w:t>
      </w:r>
    </w:p>
    <w:p>
      <w:pPr>
        <w:numPr>
          <w:ilvl w:val="0"/>
          <w:numId w:val="1"/>
        </w:numPr>
      </w:pPr>
      <w:r>
        <w:rPr/>
        <w:t xml:space="preserve">工商行政管理部门要求的其他材料</w:t>
      </w:r>
    </w:p>
    <w:p>
      <w:pPr/>
      <w:r>
        <w:rPr/>
        <w:t xml:space="preserve">二、小规模公司注销营业执照流程</w:t>
      </w:r>
    </w:p>
    <w:p>
      <w:pPr>
        <w:numPr>
          <w:ilvl w:val="0"/>
          <w:numId w:val="2"/>
        </w:numPr>
      </w:pPr>
      <w:r>
        <w:rPr/>
        <w:t xml:space="preserve">自行清算：公司需成立清算组，对公司资产进行清算，并按照法定程序进行债务清偿。</w:t>
      </w:r>
    </w:p>
    <w:p>
      <w:pPr>
        <w:numPr>
          <w:ilvl w:val="0"/>
          <w:numId w:val="2"/>
        </w:numPr>
      </w:pPr>
      <w:r>
        <w:rPr/>
        <w:t xml:space="preserve">登报公告：在指定媒体上发布注销公告，公告期为45天。</w:t>
      </w:r>
    </w:p>
    <w:p>
      <w:pPr>
        <w:numPr>
          <w:ilvl w:val="0"/>
          <w:numId w:val="2"/>
        </w:numPr>
      </w:pPr>
      <w:r>
        <w:rPr/>
        <w:t xml:space="preserve">办理税务注销：持相关材料到税务局办理税务注销手续。</w:t>
      </w:r>
    </w:p>
    <w:p>
      <w:pPr>
        <w:numPr>
          <w:ilvl w:val="0"/>
          <w:numId w:val="2"/>
        </w:numPr>
      </w:pPr>
      <w:r>
        <w:rPr/>
        <w:t xml:space="preserve">办理工商注销备案：携带相关材料到公司注册地的工商局办理注销备案手续。</w:t>
      </w:r>
    </w:p>
    <w:p>
      <w:pPr>
        <w:numPr>
          <w:ilvl w:val="0"/>
          <w:numId w:val="2"/>
        </w:numPr>
      </w:pPr>
      <w:r>
        <w:rPr/>
        <w:t xml:space="preserve">办理银行开户注销：携带相关材料到开户银行办理银行开户许可证注销手续。</w:t>
      </w:r>
    </w:p>
    <w:p>
      <w:pPr>
        <w:numPr>
          <w:ilvl w:val="0"/>
          <w:numId w:val="2"/>
        </w:numPr>
      </w:pPr>
      <w:r>
        <w:rPr/>
        <w:t xml:space="preserve">办理质监代码证注销：携带相关材料到质监部门办理代码证注销手续。</w:t>
      </w:r>
    </w:p>
    <w:p>
      <w:pPr>
        <w:numPr>
          <w:ilvl w:val="0"/>
          <w:numId w:val="2"/>
        </w:numPr>
      </w:pPr>
      <w:r>
        <w:rPr/>
        <w:t xml:space="preserve">领取注销证明：工商局审核通过后，领取注销证明，公司正式完成注销手续。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注销过程中，需确保公司债务清偿完毕，否则将影响注销手续的办理。</w:t>
      </w:r>
    </w:p>
    <w:p>
      <w:pPr>
        <w:numPr>
          <w:ilvl w:val="0"/>
          <w:numId w:val="3"/>
        </w:numPr>
      </w:pPr>
      <w:r>
        <w:rPr/>
        <w:t xml:space="preserve">注销公告期间，如有债权人有异议，需及时处理。</w:t>
      </w:r>
    </w:p>
    <w:p>
      <w:pPr>
        <w:numPr>
          <w:ilvl w:val="0"/>
          <w:numId w:val="3"/>
        </w:numPr>
      </w:pPr>
      <w:r>
        <w:rPr/>
        <w:t xml:space="preserve">注销过程中，如遇特殊情况，请及时咨询专业人士。</w:t>
      </w:r>
    </w:p>
    <w:p>
      <w:pPr>
        <w:numPr>
          <w:ilvl w:val="0"/>
          <w:numId w:val="3"/>
        </w:numPr>
      </w:pPr>
      <w:r>
        <w:rPr/>
        <w:t xml:space="preserve">注销手续办理完毕后，请妥善保管相关材料，以备不时之需。</w:t>
      </w:r>
    </w:p>
    <w:p>
      <w:pPr/>
      <w:r>
        <w:rPr/>
        <w:t xml:space="preserve">小规模公司注销营业执照需要准备的材料较多，流程较为繁琐。在实际操作中，请务必按照规定流程办理，确保注销手续顺利完成。如果您对注销过程中遇到的问题有任何疑问，欢迎随时咨询我们。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A45C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D4BA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B2EB5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小规模公司注销营业执照需要什么材料 </dc:title>
  <dc:description>仅供学习交流使用、请勿用途非法用途。违者后果自负！</dc:description>
  <dc:subject>https://www.yyzq.team/post/414845.html</dc:subject>
  <cp:keywords>注销,公司,办理,小规模,营业执照</cp:keywords>
  <cp:category>注册公司</cp:category>
  <cp:lastModifiedBy>一叶知秋</cp:lastModifiedBy>
  <dcterms:created xsi:type="dcterms:W3CDTF">2024-09-21T03:25:07+08:00</dcterms:created>
  <dcterms:modified xsi:type="dcterms:W3CDTF">2024-09-21T03:25:07+08:00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