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南宫市狼冢店益达化工厂</w:t>
      </w:r>
    </w:p>
    <w:p>
      <w:pPr/>
      <w:r>
        <w:rPr/>
        <w:t xml:space="preserve">商宫市狼冢店益达化工厂是无水三氯化铝等、*、铝锭等产品*生产加工的集体企业,公司总部设在,南宫市狼冢店益达化工厂拥有完整、科学的质量管理体系。南宫市狼冢店益达化工厂的诚信、实力和产品质量获得业界的认可。欢迎各界朋友莅临南宫市狼冢店益达化工厂参观、指导和业务洽谈。"  南宫市狼冢店益达化工厂是一家，所在地区位于邢台市南宫市,我们以诚信、实力和质量获得业界的高度认可，坚持以客户为核心，“质量到位、服务*”的经营理念为广大客户提供*的服务。欢迎各界朋友莅临南宫市狼冢店益达化工厂参观、指导和业务洽谈。您如果对我们感兴趣的话，可以直接联系我们或者留下联系方式。联系人马朝贤，电话：，传真：，联系地址：邢台市南宫市。</w:t>
      </w:r>
    </w:p>
    <w:p>
      <w:pPr/>
      <w:r>
        <w:rPr/>
        <w:t xml:space="preserve">主营产品：净水剂加工、购销* </w:t>
      </w:r>
    </w:p>
    <w:p>
      <w:pPr/>
      <w:r>
        <w:rPr/>
        <w:t xml:space="preserve">主要产品：</w:t>
      </w:r>
    </w:p>
    <w:p>
      <w:pPr/>
      <w:r>
        <w:rPr/>
        <w:t xml:space="preserve">注册时间：2016-01-21 15:10:52</w:t>
      </w:r>
    </w:p>
    <w:p>
      <w:pPr/>
      <w:r>
        <w:rPr/>
        <w:t xml:space="preserve">经营模式：</w:t>
      </w:r>
    </w:p>
    <w:p>
      <w:pPr/>
      <w:r>
        <w:rPr/>
        <w:t xml:space="preserve">注册地址：中国 邢台市 南宫市</w:t>
      </w:r>
    </w:p>
    <w:p>
      <w:pPr/>
      <w:r>
        <w:rPr/>
        <w:t xml:space="preserve">企业地址：南宫市狼冢店村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注册资本：45</w:t>
      </w:r>
    </w:p>
    <w:p>
      <w:pPr/>
      <w:r>
        <w:rPr/>
        <w:t xml:space="preserve">营业额：0</w:t>
      </w:r>
    </w:p>
    <w:p>
      <w:pPr/>
      <w:r>
        <w:rPr/>
        <w:t xml:space="preserve">法人代表：马朝贤</w:t>
      </w:r>
    </w:p>
    <w:p>
      <w:pPr/>
      <w:r>
        <w:rPr/>
        <w:t xml:space="preserve">手机号：</w:t>
      </w:r>
    </w:p>
    <w:p>
      <w:pPr/>
      <w:r>
        <w:rPr/>
        <w:t xml:space="preserve">联系人：马朝贤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https://www.yyzq.team/post/37600.html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6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南宫市狼冢店益达化工厂</dc:title>
  <dc:description>仅供学习交流使用、请勿用途非法用途。违者后果自负！</dc:description>
  <dc:subject>https://www.yyzq.team/post/37600.html</dc:subject>
  <cp:keywords>企业名录,净水剂加工,购销*,公司</cp:keywords>
  <cp:category>企业名录</cp:category>
  <cp:lastModifiedBy>一叶知秋</cp:lastModifiedBy>
  <dcterms:created xsi:type="dcterms:W3CDTF">2024-09-21T05:40:25+08:00</dcterms:created>
  <dcterms:modified xsi:type="dcterms:W3CDTF">2024-09-21T05:40:25+08:00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