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佛山市林海美金属材料有限公司(佛山美林数码影像材料有限公司)</w:t>
      </w:r>
    </w:p>
    <w:p>
      <w:pPr/>
      <w:r>
        <w:rPr/>
        <w:t xml:space="preserve">佛山林海美五金制品订做商场酒店雕花屏风.?不锈钢雕花板可以采用多种几何图形，古典或现代风格，在装修中可应用于墙面，展柜制作，雕花板配合内部打灯，可打造多种艺术效果。</w:t>
      </w:r>
    </w:p>
    <w:p/>
    <w:p>
      <w:pPr/>
      <w:r>
        <w:rPr/>
        <w:t xml:space="preserve">?? ?*生产各类不锈钢系列仿古屏风、工艺屏风、古典屏风，中式屏风，落地屏风、彩色不锈钢激光镂空屏风，不锈钢屏风。?</w:t>
      </w:r>
    </w:p>
    <w:p/>
    <w:p>
      <w:pPr/>
      <w:r>
        <w:rPr/>
        <w:t xml:space="preserve">???颜色纯正、附着力强，质量稳定、美观持久，且耐氧化、耐腐蚀，具有典雅、高贵、现代、绚丽、朴素等多种风格，产品广泛应用于各大酒店、写字楼、商务广场、购物中心、高档别墅</w:t>
      </w:r>
    </w:p>
    <w:p/>
    <w:p>
      <w:pPr/>
      <w:r>
        <w:rPr/>
        <w:t xml:space="preserve">??可根据客户图纸为用户设计整个解决方案，</w:t>
      </w:r>
    </w:p>
    <w:p/>
    <w:p>
      <w:pPr/>
      <w:r>
        <w:rPr/>
        <w:t xml:space="preserve">??*工艺，精美效果。</w:t>
      </w:r>
    </w:p>
    <w:p/>
    <w:p>
      <w:pPr/>
      <w:r>
        <w:rPr/>
        <w:t xml:space="preserve">本司致力于打造业内*的不锈钢定制生产商，主要为*室内装饰装潢、建筑装饰等工程提供不锈钢材料及不锈钢加工、设计服务。旗下拥有彩色不锈钢电镀厂，钣金制品加工厂.</w:t>
      </w:r>
    </w:p>
    <w:p/>
    <w:p>
      <w:pPr/>
      <w:r>
        <w:rPr/>
        <w:t xml:space="preserve">是佛山早期从事金属屏风隔断的厂家之一，拥有丰富的加工和设计经验，欢迎您的光临！</w:t>
      </w:r>
    </w:p>
    <w:p>
      <w:pPr/>
      <w:r>
        <w:rPr/>
        <w:t xml:space="preserve">主营产品：不锈钢</w:t>
      </w:r>
    </w:p>
    <w:p>
      <w:pPr/>
      <w:r>
        <w:rPr/>
        <w:t xml:space="preserve">主要产品：不锈钢屏风 不锈钢装饰工程 不锈钢制品</w:t>
      </w:r>
    </w:p>
    <w:p>
      <w:pPr/>
      <w:r>
        <w:rPr/>
        <w:t xml:space="preserve">注册时间：2016-04-08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注册地址：广东佛山市顺德区</w:t>
      </w:r>
    </w:p>
    <w:p>
      <w:pPr/>
      <w:r>
        <w:rPr/>
        <w:t xml:space="preserve">企业地址：陈村镇潭村工业区一路20号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品牌名称：林海美</w:t>
      </w:r>
    </w:p>
    <w:p>
      <w:pPr/>
      <w:r>
        <w:rPr/>
        <w:t xml:space="preserve">企业人数：50</w:t>
      </w:r>
    </w:p>
    <w:p>
      <w:pPr/>
      <w:r>
        <w:rPr/>
        <w:t xml:space="preserve">注册资本：30</w:t>
      </w:r>
    </w:p>
    <w:p>
      <w:pPr/>
      <w:r>
        <w:rPr/>
        <w:t xml:space="preserve">营业额：100</w:t>
      </w:r>
    </w:p>
    <w:p>
      <w:pPr/>
      <w:r>
        <w:rPr/>
        <w:t xml:space="preserve">法人代表：邓风光</w:t>
      </w:r>
    </w:p>
    <w:p>
      <w:pPr/>
      <w:r>
        <w:rPr/>
        <w:t xml:space="preserve">手机号：13302422086</w:t>
      </w:r>
    </w:p>
    <w:p>
      <w:pPr/>
      <w:r>
        <w:rPr/>
        <w:t xml:space="preserve">联系人：王女士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https://www.yyzq.team/post/174559.html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45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佛山市林海美金属材料有限公司(佛山美林数码影像材料有限公司)</dc:title>
  <dc:description>仅供学习交流使用、请勿用途非法用途。违者后果自负！</dc:description>
  <dc:subject>https://www.yyzq.team/post/174559.html</dc:subject>
  <cp:keywords>企业名录,不锈钢,生产型公司</cp:keywords>
  <cp:category>企业名录</cp:category>
  <cp:lastModifiedBy>一叶知秋</cp:lastModifiedBy>
  <dcterms:created xsi:type="dcterms:W3CDTF">2024-09-21T16:41:40+08:00</dcterms:created>
  <dcterms:modified xsi:type="dcterms:W3CDTF">2024-09-21T16:41:40+08:00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