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广州今辉建材科技有限公司</w:t>
      </w:r>
    </w:p>
    <w:p>
      <w:pPr/>
      <w:r>
        <w:rPr/>
        <w:t xml:space="preserve">广州今辉建材科技有限公司，总部设在广州市番禺区，企业占地面积25859平方。属下有金属天花厂，金属幕墙单板厂，氟碳粉末涂厂，滚涂覆膜厂，新产品研发中心以及 天花幕墙安装工程队。本企业从事生产，销售金属天花，铝质幕墙的建筑装饰产品，畅销国内外。品质卓著誉国际的唯美设计。我们拥有两百多种天花幕墙产品，包括铝单板，铝方通，铝条扣 ，铝挂片，铝格栅以及非标造型天花板，各产品均具精巧的结构及吊顶系统，并可根据设计加工成弧形，梯形，跌级等多种造型的装饰效果，其创新性在同类产品中是独树一帜，表面处理有一百多种颜色以及各种仿木纹，石纹，竹纹等，即使形式各异，变化万各的建筑设计，今辉装饰产品依然可以满足您的设计构思要求，今辉金属天花备受国内外广大客户的极力拥护及推崇。</w:t>
      </w:r>
    </w:p>
    <w:p>
      <w:pPr/>
      <w:r>
        <w:rPr/>
        <w:t xml:space="preserve">主营产品：铝单板，铝方通</w:t>
      </w:r>
    </w:p>
    <w:p>
      <w:pPr/>
      <w:r>
        <w:rPr/>
        <w:t xml:space="preserve">主要产品：铝方通铝单板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企业地址：番禺区石楼镇创启路3号创启1号楼05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法人代表：冯辉祥</w:t>
      </w:r>
    </w:p>
    <w:p>
      <w:pPr/>
      <w:r>
        <w:rPr/>
        <w:t xml:space="preserve">手机号：13686797450</w:t>
      </w:r>
    </w:p>
    <w:p>
      <w:pPr/>
      <w:r>
        <w:rPr/>
        <w:t xml:space="preserve">联系人：胡永杰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https://www.yyzq.team/post/141708.html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7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广州今辉建材科技有限公司</dc:title>
  <dc:description>仅供学习交流使用、请勿用途非法用途。违者后果自负！</dc:description>
  <dc:subject>https://www.yyzq.team/post/141708.html</dc:subject>
  <cp:keywords>企业名录,铝单板,铝方通,生产型公司</cp:keywords>
  <cp:category>企业名录</cp:category>
  <cp:lastModifiedBy>一叶知秋</cp:lastModifiedBy>
  <dcterms:created xsi:type="dcterms:W3CDTF">2024-09-21T16:21:29+08:00</dcterms:created>
  <dcterms:modified xsi:type="dcterms:W3CDTF">2024-09-21T16:21:29+08:00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