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天津腾马铝业有限公司</w:t>
      </w:r>
    </w:p>
    <w:p>
      <w:pPr/>
      <w:r>
        <w:rPr/>
        <w:t xml:space="preserve">公司位于河北省廊坊市大城县，是京津冀以及环渤海经济圈的重要商业洽谈中心，并且是位于全国大型保温基地。主要以生产玻璃棉板、玻璃棉条、玻璃棉毡，*玻璃棉、超细玻璃棉，无甲醛玻璃棉、岩棉板、岩棉管、岩棉毡、橡塑保温板、橡塑保温管等一些保温材料为主营产品，并产品种类齐全，价格实惠，公司自创建以来严格坚持“以质量求生存，以信誉求发展”的服务宗旨来经营公司，并为各界人士提供了许多*的保温产品，从而赢得了他们的好评和信赖，并与许多其他企业搭建了长期合作关系。</w:t>
      </w:r>
    </w:p>
    <w:p>
      <w:pPr/>
      <w:r>
        <w:rPr/>
        <w:t xml:space="preserve">主营产品：建筑工业</w:t>
      </w:r>
    </w:p>
    <w:p>
      <w:pPr/>
      <w:r>
        <w:rPr/>
        <w:t xml:space="preserve">主要产品：玻璃棉板，玻璃棉卷毡，玻璃棉管，岩棉板，岩棉卷毡，岩棉管，硅酸铝管，硅酸铝针刺毯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注册地址：天津大港区</w:t>
      </w:r>
    </w:p>
    <w:p>
      <w:pPr/>
      <w:r>
        <w:rPr/>
        <w:t xml:space="preserve">企业地址：天津市滨海新区大港街世纪大道148号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手机号：18222689778</w:t>
      </w:r>
    </w:p>
    <w:p>
      <w:pPr/>
      <w:r>
        <w:rPr/>
        <w:t xml:space="preserve">联系人：杨欢</w:t>
      </w:r>
    </w:p>
    <w:p>
      <w:pPr/>
      <w:r>
        <w:rPr/>
        <w:t xml:space="preserve">邮箱：2703755859@qq.com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天津腾马铝业有限公司</dc:title>
  <dc:description>仅供学习交流使用、请勿用途非法用途。违者后果自负！</dc:description>
  <dc:subject>https://www.yyzq.team/post/126507.html</dc:subject>
  <cp:keywords>企业名录,建筑工业,生产型公司</cp:keywords>
  <cp:category>企业名录</cp:category>
  <cp:lastModifiedBy>一叶知秋</cp:lastModifiedBy>
  <dcterms:created xsi:type="dcterms:W3CDTF">2024-09-21T11:05:29+08:00</dcterms:created>
  <dcterms:modified xsi:type="dcterms:W3CDTF">2024-09-21T11:05:29+08:00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