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天津中盛兴隆金属科技有限公司(天津中盛兴隆金属科技有限公司电话)</w:t>
      </w:r>
    </w:p>
    <w:p>
      <w:pPr/>
      <w:r>
        <w:rPr/>
        <w:t xml:space="preserve">天津中盛兴隆金属科技有限公司，天津市钢材界合金钢管，方管,无缝管，镀锌,型材流通的钢材交通站，公司成立山东中盛钢库，储备我公司生产的合金钢管，大口径厚壁方管，型材等产品，另外储备各大钢厂的镀锌产品，如：镀形管,镀锌板,镀锌型材（工字钢，角钢，槽钢，H型钢）成为方便客户一站式采购的钢才超市，我公司从产品选料到产品出厂入库封存每一个细节保持较高水准的操作守则，确保产品从出库到厂房的全新性，无损性，保质性，以及合格性，子公司成立不久受到不少同行关注，长期储备现料，可以快读定做非标尺寸的圆管，方管，机组昼夜不停流水生产。物流全天24小时流水发货，货物运输中我们为确保客户放心会拍下物流车队现场照片，车牌等照片</w:t>
      </w:r>
    </w:p>
    <w:p>
      <w:pPr/>
      <w:r>
        <w:rPr/>
        <w:t xml:space="preserve">主营产品：金属材料技术开发、咨询、服务、转让；金属材料、建筑材料、电子产品、五金交电、机械设备、钢管批发兼零售</w:t>
      </w:r>
    </w:p>
    <w:p>
      <w:pPr/>
      <w:r>
        <w:rPr/>
        <w:t xml:space="preserve">主要产品：无缝方管</w:t>
      </w:r>
    </w:p>
    <w:p>
      <w:pPr/>
      <w:r>
        <w:rPr/>
        <w:t xml:space="preserve">注册时间：2016-12-01 00:00:00</w:t>
      </w:r>
    </w:p>
    <w:p>
      <w:pPr/>
      <w:r>
        <w:rPr/>
        <w:t xml:space="preserve">经营模式：服务型</w:t>
      </w:r>
    </w:p>
    <w:p>
      <w:pPr/>
      <w:r>
        <w:rPr/>
        <w:t xml:space="preserve">注册地址：天津静海县</w:t>
      </w:r>
    </w:p>
    <w:p>
      <w:pPr/>
      <w:r>
        <w:rPr/>
        <w:t xml:space="preserve">企业地址：大邱庄工业园</w:t>
      </w:r>
    </w:p>
    <w:p>
      <w:pPr/>
      <w:r>
        <w:rPr/>
        <w:t xml:space="preserve">企业类型：私营企业</w:t>
      </w:r>
    </w:p>
    <w:p>
      <w:pPr/>
      <w:r>
        <w:rPr/>
        <w:t xml:space="preserve">品牌名称：中盛兴隆</w:t>
      </w:r>
    </w:p>
    <w:p>
      <w:pPr/>
      <w:r>
        <w:rPr/>
        <w:t xml:space="preserve">企业人数：0</w:t>
      </w:r>
    </w:p>
    <w:p>
      <w:pPr/>
      <w:r>
        <w:rPr/>
        <w:t xml:space="preserve">注册资本：0</w:t>
      </w:r>
    </w:p>
    <w:p>
      <w:pPr/>
      <w:r>
        <w:rPr/>
        <w:t xml:space="preserve">营业额：0</w:t>
      </w:r>
    </w:p>
    <w:p>
      <w:pPr/>
      <w:r>
        <w:rPr/>
        <w:t xml:space="preserve">法人代表：麻文冬</w:t>
      </w:r>
    </w:p>
    <w:p>
      <w:pPr/>
      <w:r>
        <w:rPr/>
        <w:t xml:space="preserve">手机号：18649191916</w:t>
      </w:r>
    </w:p>
    <w:p>
      <w:pPr/>
      <w:r>
        <w:rPr/>
        <w:t xml:space="preserve">联系人：麻经理</w:t>
      </w:r>
    </w:p>
    <w:p>
      <w:pPr/>
      <w:r>
        <w:rPr/>
        <w:t xml:space="preserve">邮箱：1051274400@qq.com</w:t>
      </w:r>
    </w:p>
    <w:p>
      <w:pPr/>
      <w:r>
        <w:rPr/>
        <w:t xml:space="preserve">文章地址：</w:t>
      </w:r>
      <w:hyperlink r:id="rId7" w:history="1">
        <w:r>
          <w:rPr/>
          <w:t xml:space="preserve">https://www.yyzq.team/post/174923.html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49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天津中盛兴隆金属科技有限公司(天津中盛兴隆金属科技有限公司电话)</dc:title>
  <dc:description>仅供学习交流使用、请勿用途非法用途。违者后果自负！</dc:description>
  <dc:subject>https://www.yyzq.team/post/174923.html</dc:subject>
  <cp:keywords>企业名录,金属材料技术开发,咨询,服务,转让；金属材料,建筑材料,电子产品,五金交电,机械设备,钢管批发兼零售,服务型公司</cp:keywords>
  <cp:category>企业名录</cp:category>
  <cp:lastModifiedBy>一叶知秋</cp:lastModifiedBy>
  <dcterms:created xsi:type="dcterms:W3CDTF">2024-09-21T04:24:13+08:00</dcterms:created>
  <dcterms:modified xsi:type="dcterms:W3CDTF">2024-09-21T04:24:13+08:00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