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在上海以公司名义买新能源车需要什么条件才能买 </w:t>
      </w:r>
    </w:p>
    <w:p>
      <w:pPr/>
      <w:r>
        <w:rPr/>
        <w:t xml:space="preserve">上海公司购买新能源车全攻略：了解条件与流程，轻松上车！</w:t>
      </w:r>
    </w:p>
    <w:p>
      <w:pPr/>
      <w:r>
        <w:rPr/>
        <w:t xml:space="preserve">随着新能源汽车的普及，越来越多的企业开始关注这一领域。在上海，以公司名义购买新能源车有着诸多优势。本文将为您详细解析在上海以公司名义购买新能源车所需满足的条件，让您轻松上车！</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一、上海公司购买新能源车所需条件</w:t>
      </w:r>
    </w:p>
    <w:p>
      <w:pPr>
        <w:numPr>
          <w:ilvl w:val="0"/>
          <w:numId w:val="1"/>
        </w:numPr>
      </w:pPr>
      <w:r>
        <w:rPr/>
        <w:t xml:space="preserve">企业信用状况良好：公司需处于正常的经营状态，无恶性的债务纠纷、强制执行等情况。</w:t>
      </w:r>
    </w:p>
    <w:p>
      <w:pPr>
        <w:numPr>
          <w:ilvl w:val="0"/>
          <w:numId w:val="1"/>
        </w:numPr>
      </w:pPr>
      <w:r>
        <w:rPr/>
        <w:t xml:space="preserve">企业注册地在上海：公司需在上海市范围内注册成立。</w:t>
      </w:r>
    </w:p>
    <w:p>
      <w:pPr>
        <w:numPr>
          <w:ilvl w:val="0"/>
          <w:numId w:val="1"/>
        </w:numPr>
      </w:pPr>
      <w:r>
        <w:rPr/>
        <w:t xml:space="preserve">企事业单位资质：本市党政机关和在本市注册登记管理部门登记注册、信用状况良好的企事业单位、人民团体和社会组织。</w:t>
      </w:r>
    </w:p>
    <w:p>
      <w:pPr>
        <w:numPr>
          <w:ilvl w:val="0"/>
          <w:numId w:val="1"/>
        </w:numPr>
      </w:pPr>
      <w:r>
        <w:rPr/>
        <w:t xml:space="preserve">购车数量限制：普通公司购买新能源汽车不超过7辆，租赁公司名义购买不限量。</w:t>
      </w:r>
    </w:p>
    <w:p>
      <w:pPr/>
      <w:r>
        <w:rPr/>
        <w:t xml:space="preserve">二、以公司名义购买新能源车流程</w:t>
      </w:r>
    </w:p>
    <w:p>
      <w:pPr>
        <w:numPr>
          <w:ilvl w:val="0"/>
          <w:numId w:val="2"/>
        </w:numPr>
      </w:pPr>
      <w:r>
        <w:rPr/>
        <w:t xml:space="preserve">确定购车需求：企业需明确购买新能源车的用途和数量。</w:t>
      </w:r>
    </w:p>
    <w:p>
      <w:pPr>
        <w:numPr>
          <w:ilvl w:val="0"/>
          <w:numId w:val="2"/>
        </w:numPr>
      </w:pPr>
      <w:r>
        <w:rPr/>
        <w:t xml:space="preserve">准备相关材料：包括企业营业执照、税务登记证、组织机构代码证等。</w:t>
      </w:r>
    </w:p>
    <w:p>
      <w:pPr>
        <w:numPr>
          <w:ilvl w:val="0"/>
          <w:numId w:val="2"/>
        </w:numPr>
      </w:pPr>
      <w:r>
        <w:rPr/>
        <w:t xml:space="preserve">向相关部门申报：将相关材料提交至上海市新能源汽车推广应用领导小组办公室。</w:t>
      </w:r>
    </w:p>
    <w:p>
      <w:pPr>
        <w:numPr>
          <w:ilvl w:val="0"/>
          <w:numId w:val="2"/>
        </w:numPr>
      </w:pPr>
      <w:r>
        <w:rPr/>
        <w:t xml:space="preserve">等待审核：相关部门将对企业的申请进行审核，审核时间约为15个工作日。</w:t>
      </w:r>
    </w:p>
    <w:p>
      <w:pPr>
        <w:numPr>
          <w:ilvl w:val="0"/>
          <w:numId w:val="2"/>
        </w:numPr>
      </w:pPr>
      <w:r>
        <w:rPr/>
        <w:t xml:space="preserve">购车：审核通过后，企业可前往4S店选购新能源汽车。</w:t>
      </w:r>
    </w:p>
    <w:p>
      <w:pPr>
        <w:numPr>
          <w:ilvl w:val="0"/>
          <w:numId w:val="2"/>
        </w:numPr>
      </w:pPr>
      <w:r>
        <w:rPr/>
        <w:t xml:space="preserve">安装充电桩：企业需确保所在小区或住所具备安装充电桩的条件，并提前安装好充电桩。</w:t>
      </w:r>
    </w:p>
    <w:p>
      <w:pPr>
        <w:numPr>
          <w:ilvl w:val="0"/>
          <w:numId w:val="2"/>
        </w:numPr>
      </w:pPr>
      <w:r>
        <w:rPr/>
        <w:t xml:space="preserve">领取上牌申报表：审核通过后，企业可领取上牌申报表。</w:t>
      </w:r>
    </w:p>
    <w:p>
      <w:pPr>
        <w:numPr>
          <w:ilvl w:val="0"/>
          <w:numId w:val="2"/>
        </w:numPr>
      </w:pPr>
      <w:r>
        <w:rPr/>
        <w:t xml:space="preserve">上牌：携带上牌申报表及相关材料至车管所进行上牌。</w:t>
      </w:r>
    </w:p>
    <w:p>
      <w:pPr/>
      <w:r>
        <w:rPr/>
        <w:t xml:space="preserve">三、上海公司购买新能源车优势</w:t>
      </w:r>
    </w:p>
    <w:p>
      <w:pPr>
        <w:numPr>
          <w:ilvl w:val="0"/>
          <w:numId w:val="3"/>
        </w:numPr>
      </w:pPr>
      <w:r>
        <w:rPr/>
        <w:t xml:space="preserve">获得购车资质：对于不符合个人购买新能源车条件的企业，以公司名义购车是最佳选择。</w:t>
      </w:r>
    </w:p>
    <w:p>
      <w:pPr>
        <w:numPr>
          <w:ilvl w:val="0"/>
          <w:numId w:val="3"/>
        </w:numPr>
      </w:pPr>
      <w:r>
        <w:rPr/>
        <w:t xml:space="preserve">合理避税：以公司名义购买新能源汽车，购车费用可抵扣企业所得税和增值税。</w:t>
      </w:r>
    </w:p>
    <w:p>
      <w:pPr>
        <w:numPr>
          <w:ilvl w:val="0"/>
          <w:numId w:val="3"/>
        </w:numPr>
      </w:pPr>
      <w:r>
        <w:rPr/>
        <w:t xml:space="preserve">政策支持：上海市政府鼓励购买和使用新能源汽车，符合条件的企业可享受购车补贴等政策。</w:t>
      </w:r>
    </w:p>
    <w:p>
      <w:pPr/>
      <w:r>
        <w:rPr/>
        <w:t xml:space="preserve">在上海以公司名义购买新能源车，企业需满足一定的条件并遵循相应的流程。通过了解这些信息，企业可轻松购车，享受新能源汽车带来的绿色、环保、高效出行体验。</w:t>
      </w:r>
    </w:p>
    <w:p>
      <w:pPr/>
      <w:r>
        <w:rPr/>
        <w:t xml:space="preserve">文章地址：</w:t>
      </w:r>
      <w:hyperlink r:id="rId8" w:history="1">
        <w:r>
          <w:rPr/>
          <w:t xml:space="preserve">https://www.yyzq.team/post/408093.html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D36D04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32B326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E30FDE1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80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在上海以公司名义买新能源车需要什么条件才能买 </dc:title>
  <dc:description>仅供学习交流使用、请勿用途非法用途。违者后果自负！</dc:description>
  <dc:subject>https://www.yyzq.team/post/408093.html</dc:subject>
  <cp:keywords>新能源,购买,公司,购车,企业</cp:keywords>
  <cp:category>注册公司</cp:category>
  <cp:lastModifiedBy>一叶知秋</cp:lastModifiedBy>
  <dcterms:created xsi:type="dcterms:W3CDTF">2024-09-20T20:18:44+08:00</dcterms:created>
  <dcterms:modified xsi:type="dcterms:W3CDTF">2024-09-20T20:18:44+08:00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