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东莞市银泰玻璃有限公司</w:t>
      </w:r>
    </w:p>
    <w:p>
      <w:pPr/>
      <w:r>
        <w:rPr/>
        <w:t xml:space="preserve">                                             公司简介SYNOPSIS 　 座落于广东省东莞市虎门镇树田村树安工业区，建立于1989年，东莞银泰玻璃有限公司是中国玻璃界的优秀企业，*从事建筑玻璃、卫浴玻璃、家具玻璃的生产。公司占地5万多平方米，拥有2.5万平方米现代化的工业厂房，公司现有员工600名，他们长期从事玻璃加工的生产、管理和技术创新。为了获得高科技的支撑，我们公司目前拥有很多先进的设备：比如，平钢化炉、芬兰Tamglass平钢化炉、3mm连续钢化炉、大型弯钢化炉和小型弯钢化炉等等。另外，我们还拥有很多*的生产线，比如，4条电脑切割生产线、9台双边磨、4台数控电脑加工中心、35台各类斜边，直边，异形磨边机等等。我们可以提供钢化玻璃、夹胶玻璃、压花玻璃、丝印玻璃、雕花玻璃、LOW-E玻璃等等。到目前为止，我们的产品已经通过了以下认证和产品检测报告：★英国Intertek机构ISO9001国际质量管理体系认证★中国钢化和夹层玻璃产品强制性3C质量认证★欧盟EN 12150玻璃质量认证★澳大利亚AN/NZS 2208：1996钢化和夹层玻璃质量认证★英国BS钢化和夹层玻璃质量检测证书★英国BS钢化热浸玻璃质量检测证书★美国ANSI Z97.1玻璃质量认证我们的产品不仅仅在国内客户那边享有声誉，在海外市场同样也是，目前为止产品有远销于北美洲、欧洲、大洋州以及亚洲其他国家。能支持到我们的客户，实现双方的双赢，是我们始终坚持的原则和目标。</w:t>
      </w:r>
    </w:p>
    <w:p>
      <w:pPr/>
      <w:r>
        <w:rPr/>
        <w:t xml:space="preserve">主营产品：家具玻璃;卫浴玻璃;建筑及装饰玻璃;电子玻璃;</w:t>
      </w:r>
    </w:p>
    <w:p>
      <w:pPr/>
      <w:r>
        <w:rPr/>
        <w:t xml:space="preserve">主要产品：家具玻璃;卫浴玻璃;建筑及装饰玻璃;电子玻璃</w:t>
      </w:r>
    </w:p>
    <w:p>
      <w:pPr/>
      <w:r>
        <w:rPr/>
        <w:t xml:space="preserve">注册时间：2009-11-18 16:05:44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虎门镇树田村树安工业区银泰玻璃有限公司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注册资本：1100</w:t>
      </w:r>
    </w:p>
    <w:p>
      <w:pPr/>
      <w:r>
        <w:rPr/>
        <w:t xml:space="preserve">营业额：1</w:t>
      </w:r>
    </w:p>
    <w:p>
      <w:pPr/>
      <w:r>
        <w:rPr/>
        <w:t xml:space="preserve">法人代表：曹润洪</w:t>
      </w:r>
    </w:p>
    <w:p>
      <w:pPr/>
      <w:r>
        <w:rPr/>
        <w:t xml:space="preserve">手机号：13925736588</w:t>
      </w:r>
    </w:p>
    <w:p>
      <w:pPr/>
      <w:r>
        <w:rPr/>
        <w:t xml:space="preserve">联系人：于世伟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https://www.yyzq.team/post/72352.html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东莞市银泰玻璃有限公司</dc:title>
  <dc:description>仅供学习交流使用、请勿用途非法用途。违者后果自负！</dc:description>
  <dc:subject>https://www.yyzq.team/post/72352.html</dc:subject>
  <cp:keywords>企业名录,家具玻璃,卫浴玻璃,建筑及装饰玻璃,电子玻璃,生产加工,经销批发公司</cp:keywords>
  <cp:category>企业名录</cp:category>
  <cp:lastModifiedBy>一叶知秋</cp:lastModifiedBy>
  <dcterms:created xsi:type="dcterms:W3CDTF">2024-09-21T19:05:16+08:00</dcterms:created>
  <dcterms:modified xsi:type="dcterms:W3CDTF">2024-09-21T19:05:16+08:00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