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店铺 </w:t>
      </w:r>
    </w:p>
    <w:p>
      <w:pPr/>
      <w:r>
        <w:rPr/>
        <w:t xml:space="preserve">微信小程序店铺：打造数字化零售新纪元</w:t>
      </w:r>
    </w:p>
    <w:p>
      <w:pPr/>
      <w:r>
        <w:rPr/>
        <w:t xml:space="preserve">随着数字技术的飞速发展，零售行业正面临着深刻的变革。微信小程序店铺作为一种新兴的电商平台，凭借其便捷性、普及性和互动性，已成为众多商家拓展市场、提高销量的有力工具。本文将详细介绍微信小程序店铺的优势、SEO优化策略以及如何利用微信小程序店铺实现零售业务的数字化转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一、微信小程序店铺的优势</w:t>
      </w:r>
    </w:p>
    <w:p>
      <w:pPr>
        <w:numPr>
          <w:ilvl w:val="0"/>
          <w:numId w:val="1"/>
        </w:numPr>
      </w:pPr>
      <w:r>
        <w:rPr/>
        <w:t xml:space="preserve">用户基础庞大：微信用户已超过10亿，小程序凭借其便捷性，已获得大量用户青睐。商家可通过微信小程序店铺触达更广泛的潜在客户。</w:t>
      </w:r>
    </w:p>
    <w:p>
      <w:pPr>
        <w:numPr>
          <w:ilvl w:val="0"/>
          <w:numId w:val="1"/>
        </w:numPr>
      </w:pPr>
      <w:r>
        <w:rPr/>
        <w:t xml:space="preserve">低门槛入驻：相比传统电商平台，微信小程序店铺入驻门槛较低，适用于各类商家，尤其是中小型商家。</w:t>
      </w:r>
    </w:p>
    <w:p>
      <w:pPr>
        <w:numPr>
          <w:ilvl w:val="0"/>
          <w:numId w:val="1"/>
        </w:numPr>
      </w:pPr>
      <w:r>
        <w:rPr/>
        <w:t xml:space="preserve">营销功能丰富：微信小程序店铺提供多种营销工具，如拼团、优惠券、直播等，助力商家提高销量。</w:t>
      </w:r>
    </w:p>
    <w:p>
      <w:pPr>
        <w:numPr>
          <w:ilvl w:val="0"/>
          <w:numId w:val="1"/>
        </w:numPr>
      </w:pPr>
      <w:r>
        <w:rPr/>
        <w:t xml:space="preserve">数据分析：小程序店铺可实时收集用户行为数据，助力商家精准把握市场需求，优化商品及服务。</w:t>
      </w:r>
    </w:p>
    <w:p>
      <w:pPr>
        <w:numPr>
          <w:ilvl w:val="0"/>
          <w:numId w:val="1"/>
        </w:numPr>
      </w:pPr>
      <w:r>
        <w:rPr/>
        <w:t xml:space="preserve">跨界合作：微信小程序店铺可与其他行业小程序相互引流，实现跨界合作，扩大品牌影响力。</w:t>
      </w:r>
    </w:p>
    <w:p>
      <w:pPr/>
      <w:r>
        <w:rPr/>
        <w:t xml:space="preserve">二、微信小程序店铺SEO优化策略</w:t>
      </w:r>
    </w:p>
    <w:p>
      <w:pPr>
        <w:numPr>
          <w:ilvl w:val="0"/>
          <w:numId w:val="2"/>
        </w:numPr>
      </w:pPr>
      <w:r>
        <w:rPr/>
        <w:t xml:space="preserve">标题优化：确保小程序标题包含关键词，且长度不超过30个字符。标题应简洁明了，突出商品或服务特点。</w:t>
      </w:r>
    </w:p>
    <w:p>
      <w:pPr>
        <w:numPr>
          <w:ilvl w:val="0"/>
          <w:numId w:val="2"/>
        </w:numPr>
      </w:pPr>
      <w:r>
        <w:rPr/>
        <w:t xml:space="preserve">关键词密度：在小程序的简介、标签和正文中合理布局关键词，提高关键词密度。建议使用5-6个标签，涵盖小程序类型、功能和优势。</w:t>
      </w:r>
    </w:p>
    <w:p>
      <w:pPr>
        <w:numPr>
          <w:ilvl w:val="0"/>
          <w:numId w:val="2"/>
        </w:numPr>
      </w:pPr>
      <w:r>
        <w:rPr/>
        <w:t xml:space="preserve">内容质量：提供高质量、原创性内容，确保内容与标题、关键词一致。优质内容可提高用户留存率和转化率。</w:t>
      </w:r>
    </w:p>
    <w:p>
      <w:pPr>
        <w:numPr>
          <w:ilvl w:val="0"/>
          <w:numId w:val="2"/>
        </w:numPr>
      </w:pPr>
      <w:r>
        <w:rPr/>
        <w:t xml:space="preserve">用户互动：鼓励用户在小程序内进行评论、点赞和分享，提高用户行为数据，有助于提升排名。</w:t>
      </w:r>
    </w:p>
    <w:p>
      <w:pPr>
        <w:numPr>
          <w:ilvl w:val="0"/>
          <w:numId w:val="2"/>
        </w:numPr>
      </w:pPr>
      <w:r>
        <w:rPr/>
        <w:t xml:space="preserve">页面优化：提升小程序加载速度、界面设计和交互体验，提高用户体验。</w:t>
      </w:r>
    </w:p>
    <w:p>
      <w:pPr>
        <w:numPr>
          <w:ilvl w:val="0"/>
          <w:numId w:val="2"/>
        </w:numPr>
      </w:pPr>
      <w:r>
        <w:rPr/>
        <w:t xml:space="preserve">持续更新：定期更新小程序内容，确保其时效性和针对性。</w:t>
      </w:r>
    </w:p>
    <w:p>
      <w:pPr/>
      <w:r>
        <w:rPr/>
        <w:t xml:space="preserve">三、利用微信小程序店铺实现数字化转型</w:t>
      </w:r>
    </w:p>
    <w:p>
      <w:pPr>
        <w:numPr>
          <w:ilvl w:val="0"/>
          <w:numId w:val="3"/>
        </w:numPr>
      </w:pPr>
      <w:r>
        <w:rPr/>
        <w:t xml:space="preserve">整合线上线下资源：通过小程序店铺，实现线上线下的无缝对接，提高用户购物体验。</w:t>
      </w:r>
    </w:p>
    <w:p>
      <w:pPr>
        <w:numPr>
          <w:ilvl w:val="0"/>
          <w:numId w:val="3"/>
        </w:numPr>
      </w:pPr>
      <w:r>
        <w:rPr/>
        <w:t xml:space="preserve">数据驱动：利用小程序收集的用户数据，分析市场需求，调整经营策略。</w:t>
      </w:r>
    </w:p>
    <w:p>
      <w:pPr>
        <w:numPr>
          <w:ilvl w:val="0"/>
          <w:numId w:val="3"/>
        </w:numPr>
      </w:pPr>
      <w:r>
        <w:rPr/>
        <w:t xml:space="preserve">个性化推荐：根据用户行为和偏好，为用户提供个性化商品推荐，提高转化率。</w:t>
      </w:r>
    </w:p>
    <w:p>
      <w:pPr>
        <w:numPr>
          <w:ilvl w:val="0"/>
          <w:numId w:val="3"/>
        </w:numPr>
      </w:pPr>
      <w:r>
        <w:rPr/>
        <w:t xml:space="preserve">社群营销：借助微信小程序，建立品牌社群，加强与用户的互动，提高用户粘性。</w:t>
      </w:r>
    </w:p>
    <w:p>
      <w:pPr/>
      <w:r>
        <w:rPr/>
        <w:t xml:space="preserve">微信小程序店铺作为数字化零售的重要载体，为广大商家提供了前所未有的机遇。通过SEO优化和数字化转型，商家可充分利用微信小程序店铺的优势，实现业务增长。在微信小程序店铺将继续引领零售行业的发展潮流，助力商家创造更多价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https://www.yyzq.team/post/360328.html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77EF9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A1589E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E9FC25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3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店铺 </dc:title>
  <dc:description>仅供学习交流使用、请勿用途非法用途。违者后果自负！</dc:description>
  <dc:subject>https://www.yyzq.team/post/360328.html</dc:subject>
  <cp:keywords>程序,店铺,用户,提高,商家</cp:keywords>
  <cp:category>JavaScript</cp:category>
  <cp:lastModifiedBy>一叶知秋</cp:lastModifiedBy>
  <dcterms:created xsi:type="dcterms:W3CDTF">2024-09-20T22:36:04+08:00</dcterms:created>
  <dcterms:modified xsi:type="dcterms:W3CDTF">2024-09-20T22:36:04+08:00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