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山东省博兴县爱普瑞新型材料有限公司</w:t>
      </w:r>
    </w:p>
    <w:p>
      <w:pPr/>
      <w:r>
        <w:rPr/>
        <w:t xml:space="preserve">山东省博兴县爱普瑞新型材料有限公司成立于2007年，下设爱普瑞新型材料、山东依顺佰顺国贸、千业钢铁、江海地产、东方新兴厨业，主要从事钢产品、地产、农产品的进出口业务，实际运作资金近十亿元，年销售各类钢材100万吨，中国江北厚板彩钢生产厂家，生产厚度从0.12MM-2.0MM，在钢材流通领域拥有较高知名度,并且公司产品还出口到欧美东南亚、非洲等国家。爱普瑞公司彩涂生产线采用德国“西门子”自动化控制系统，引进美国法塔生产工艺和技术，设备水准达到国内先进水平，生产原料全部进口，以保证高品质产品。相比一般只有40米的烘箱其生产车间配备60米长的烘箱，延长了固化时间，使产品达到高耐候、自清洁、抗老化、抗褪色的特点。涂漆房采用了七个涂机，而普通生产厂只有四个，真正意义上实现了双涂双烘，结束了江北区域不能做双面彩涂的历史。设备一机多用，可以生产彩涂板、印花板、迷彩板、珠光板、彩铝板、网纹板（皱纹板）等。</w:t>
      </w:r>
    </w:p>
    <w:p/>
    <w:p/>
    <w:p>
      <w:pPr/>
      <w:r>
        <w:rPr/>
        <w:t xml:space="preserve">??????? 爱普瑞新型材料有限公司可生产0.12mm-2.0mm 厚度，600mm-1500mm宽度的彩涂钢板，彩涂钢板生产过程对环境危害较小，而且可以回收利用，大大减轻了对环境的污染，而且自重较轻，可以节省承重结构用料，降低造价。彩涂板可根据需要辊压成各种形状、长度的压型钢板，中间一般无搭接，加工方便，便于施工，防水效果好。</w:t>
      </w:r>
    </w:p>
    <w:p/>
    <w:p/>
    <w:p>
      <w:pPr/>
      <w:r>
        <w:rPr/>
        <w:t xml:space="preserve">    在日益讲究环保的今日，本着企业与社会共生、产品与环境共生的意识，爱普瑞公司采用国际领先的清洁空气燃烧环保系统，引进了先进的环保理念，从源头消减污染的产生，降低能耗、物耗，提高资源利用率，树立对环境先行的品牌形象。现代化生产设备的高品质产品质量，先进的管理模式，精诚合作的团队精神，更加完善的营销和售后服务，是公司赢得客户信赖的根本保证，面对未来.</w:t>
      </w:r>
    </w:p>
    <w:p>
      <w:pPr/>
      <w:r>
        <w:rPr/>
        <w:t xml:space="preserve">主营产品：生产销售彩涂板；彩铝板；印花板；网纹板；家电板等</w:t>
      </w:r>
    </w:p>
    <w:p>
      <w:pPr/>
      <w:r>
        <w:rPr/>
        <w:t xml:space="preserve">主要产品：彩涂板；彩铝板；家电板；网纹板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注册地址：山东滨州市博兴县</w:t>
      </w:r>
    </w:p>
    <w:p>
      <w:pPr/>
      <w:r>
        <w:rPr/>
        <w:t xml:space="preserve">企业地址：店子镇工业园烨辉路2号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品牌名称：爱普瑞钢板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法人代表：韩学峰</w:t>
      </w:r>
    </w:p>
    <w:p>
      <w:pPr/>
      <w:r>
        <w:rPr/>
        <w:t xml:space="preserve">手机号：13396285988</w:t>
      </w:r>
    </w:p>
    <w:p>
      <w:pPr/>
      <w:r>
        <w:rPr/>
        <w:t xml:space="preserve">联系人：纪向文</w:t>
      </w:r>
    </w:p>
    <w:p>
      <w:pPr/>
      <w:r>
        <w:rPr/>
        <w:t xml:space="preserve">邮箱：jxw_9411@163.com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https://www.yyzq.team/post/170191.html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01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山东省博兴县爱普瑞新型材料有限公司</dc:title>
  <dc:description>仅供学习交流使用、请勿用途非法用途。违者后果自负！</dc:description>
  <dc:subject>https://www.yyzq.team/post/170191.html</dc:subject>
  <cp:keywords>企业名录,生产销售彩涂板；彩铝板；印花板；网纹板；家电板等,生产型公司</cp:keywords>
  <cp:category>企业名录</cp:category>
  <cp:lastModifiedBy>一叶知秋</cp:lastModifiedBy>
  <dcterms:created xsi:type="dcterms:W3CDTF">2024-09-21T05:29:13+08:00</dcterms:created>
  <dcterms:modified xsi:type="dcterms:W3CDTF">2024-09-21T05:29:13+08:00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