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上海公司名义买新能源车需要哪些条件呢知乎 </w:t>
      </w:r>
    </w:p>
    <w:p>
      <w:pPr>
        <w:pStyle w:val="Heading1"/>
      </w:pPr>
      <w:r>
        <w:rPr/>
        <w:t xml:space="preserve">上海公司名义购买新能源车所需条件详解</w:t>
      </w:r>
    </w:p>
    <w:p>
      <w:pPr/>
      <w:r>
        <w:rPr/>
        <w:t xml:space="preserve">随着环保意识的不断提高和政策的扶持，新能源汽车在上海的普及率逐年上升。对于许多公司而言，购买新能源车不仅能体现企业的社会责任，还能享受到一系列政策红利。以公司名义购买新能源车并非易事，需要满足一定的条件和流程。本文将详细解析上海公司名义购买新能源车所需条件，帮助您顺利完成购车事宜。</w:t>
      </w:r>
    </w:p>
    <w:p>
      <w:pPr>
        <w:pStyle w:val="Heading2"/>
      </w:pPr>
      <w:r>
        <w:rPr/>
        <w:t xml:space="preserve">一、公司购买新能源车的基本条件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企业注册地在上海</w:t>
      </w:r>
      <w:r>
        <w:rPr/>
        <w:t xml:space="preserve">：购买新能源车的公司必须是在上海市注册的合法企业。</w:t>
      </w: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企业信用状况良好</w:t>
      </w:r>
      <w:r>
        <w:rPr/>
        <w:t xml:space="preserve">：企业应无恶性的债务纠纷、强制执行等情况，处于正常的经营状态。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经营范围符合要求</w:t>
      </w:r>
      <w:r>
        <w:rPr/>
        <w:t xml:space="preserve">：企业的经营范围不应包含汽车销售或租赁，且汽车相关公司和物流公司最多申请一块新能源沪牌。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满足特定行业要求</w:t>
      </w:r>
      <w:r>
        <w:rPr/>
        <w:t xml:space="preserve">：本市党政机关和在本市注册登记管理部门登记注册、信用状况良好的企事业单位、人民团体和社会组织。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购车数量限制</w:t>
      </w:r>
      <w:r>
        <w:rPr/>
        <w:t xml:space="preserve">：普通公司购买新能源汽车不超过7辆，租赁公司名义购买不限量。</w:t>
      </w:r>
    </w:p>
    <w:p>
      <w:pPr>
        <w:pStyle w:val="Heading2"/>
      </w:pPr>
      <w:r>
        <w:rPr/>
        <w:t xml:space="preserve">二、公司购买新能源车的具体流程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提交申请</w:t>
      </w:r>
      <w:r>
        <w:rPr/>
        <w:t xml:space="preserve">：企业向相关部门提交购买新能源车的申请，并提供相关材料。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审核通过</w:t>
      </w:r>
      <w:r>
        <w:rPr/>
        <w:t xml:space="preserve">：相关部门对企业的申请进行审核，确保企业符合购买条件。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购车合同签订</w:t>
      </w:r>
      <w:r>
        <w:rPr/>
        <w:t xml:space="preserve">：企业选择合适的车型，与经销商签订购车合同。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办理上牌手续</w:t>
      </w:r>
      <w:r>
        <w:rPr/>
        <w:t xml:space="preserve">：购车后，企业需到车管所办理新能源车牌照。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享受政策优惠</w:t>
      </w:r>
      <w:r>
        <w:rPr/>
        <w:t xml:space="preserve">：企业可享受购车补贴、免费上牌等政策优惠。</w:t>
      </w:r>
    </w:p>
    <w:p>
      <w:pPr>
        <w:pStyle w:val="Heading2"/>
      </w:pPr>
      <w:r>
        <w:rPr/>
        <w:t xml:space="preserve">三、公司购买新能源车的利弊分析</w:t>
      </w:r>
    </w:p>
    <w:p>
      <w:pPr>
        <w:pStyle w:val="Heading3"/>
      </w:pPr>
      <w:r>
        <w:rPr/>
        <w:t xml:space="preserve">利：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获得购车资质</w:t>
      </w:r>
      <w:r>
        <w:rPr/>
        <w:t xml:space="preserve">：对于没有上海户籍、居住证等条件的用户，通过注册上海公司购买新能源车是获得购车资质的快捷方式。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合理避税</w:t>
      </w:r>
      <w:r>
        <w:rPr/>
        <w:t xml:space="preserve">：以公司名义购买新能源汽车，购车费用可作为公司支出，可抵扣企业所得税和增值税。</w:t>
      </w:r>
    </w:p>
    <w:p>
      <w:pPr>
        <w:pStyle w:val="Heading3"/>
      </w:pPr>
      <w:r>
        <w:rPr/>
        <w:t xml:space="preserve">弊：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用车风险增加</w:t>
      </w:r>
      <w:r>
        <w:rPr/>
        <w:t xml:space="preserve">：一旦公司出现财务危机，车辆可能会成为公司名下的固定资产，增加用车风险。</w:t>
      </w:r>
    </w:p>
    <w:p>
      <w:pPr>
        <w:pStyle w:val="Heading2"/>
      </w:pPr>
      <w:r>
        <w:rPr/>
        <w:t xml:space="preserve">四、总结</w:t>
      </w:r>
    </w:p>
    <w:p>
      <w:pPr/>
      <w:r>
        <w:rPr/>
        <w:t xml:space="preserve">以公司名义购买新能源车在上海具有一定的条件和流程。企业在购车前应详细了解相关政策，确保符合要求。同时，购买新能源车既能体现企业的社会责任，又能享受政策红利，是值得考虑的选择。希望本文能为您提供有益的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https://www.yyzq.team/post/403298.html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E73500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95F402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E9578E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32DA6C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32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上海公司名义买新能源车需要哪些条件呢知乎 </dc:title>
  <dc:description>仅供学习交流使用、请勿用途非法用途。违者后果自负！</dc:description>
  <dc:subject>https://www.yyzq.team/post/403298.html</dc:subject>
  <cp:keywords>新能源,购买,公司,购车,企业</cp:keywords>
  <cp:category>注册公司</cp:category>
  <cp:lastModifiedBy>一叶知秋</cp:lastModifiedBy>
  <dcterms:created xsi:type="dcterms:W3CDTF">2024-09-20T22:54:34+08:00</dcterms:created>
  <dcterms:modified xsi:type="dcterms:W3CDTF">2024-09-20T22:54:34+08:00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