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聊城东昌府区兴旺玻璃制品厂</w:t>
      </w:r>
    </w:p>
    <w:p>
      <w:pPr/>
      <w:r>
        <w:rPr/>
        <w:t xml:space="preserve">本公司主要经营钢化玻璃,玻璃制品,玻璃批发零售，等。本公司秉承“顾客至上，锐意进取”的经营理念，坚持“客户*”的原则为广大客户提供*的服务。欢迎广大客户惠顾！聊城东昌府区兴旺玻璃制品厂总经理在此郑重承诺：以身作则，带领全体职工贯彻执行本质量手册。对于产品质量公司保证向用户100％履约，确保向顾客提供满意的产品和服务。不断完善和改进质量，奖励一切有利于本质量体系发展的行为。  聊城东昌府区兴旺玻璃制品厂是一家私营独资企业，注册资本为1万，所在地区位于山东聊城市,主营产品或服务为各种钢化玻璃;玻璃制品;玻璃批发零售;热弯玻璃;夹胶玻璃;防弹玻璃;中空玻璃。我们以诚信、实力和质量获得业界的高度认可，坚持以客户为核心，“质量到位、服务*”的经营理念为广大客户提供*的服务。欢迎各界朋友莅临聊城东昌府区兴旺玻璃制品厂参观、指导和业务洽谈。您如果对我们感兴趣的话，可以直接联系我们或者留下联系方式。联系人许成旺，电话：-8606358551166，手机：，传真：-8606358382427，联系地址：山东聊城市中国东昌府区东昌府区朱老庄乡驻地。</w:t>
      </w:r>
    </w:p>
    <w:p>
      <w:pPr/>
      <w:r>
        <w:rPr/>
        <w:t xml:space="preserve">主营产品：钢化玻璃;玻璃制品;玻璃批发零售;热弯玻璃;夹胶玻璃;防弹玻璃;中空玻璃;</w:t>
      </w:r>
    </w:p>
    <w:p>
      <w:pPr/>
      <w:r>
        <w:rPr/>
        <w:t xml:space="preserve">主要产品：钢化玻璃;玻璃制品;玻璃批发零售;热弯玻璃;夹胶玻璃;防弹玻璃;中空玻璃</w:t>
      </w:r>
    </w:p>
    <w:p>
      <w:pPr/>
      <w:r>
        <w:rPr/>
        <w:t xml:space="preserve">注册时间：2009-11-10 20:10:51</w:t>
      </w:r>
    </w:p>
    <w:p>
      <w:pPr/>
      <w:r>
        <w:rPr/>
        <w:t xml:space="preserve">经营模式：经销批发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企业地址：中国山东聊城市东昌府区聊城东昌府区朱老庄乡驻地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注册资本：8</w:t>
      </w:r>
    </w:p>
    <w:p>
      <w:pPr/>
      <w:r>
        <w:rPr/>
        <w:t xml:space="preserve">营业额：1</w:t>
      </w:r>
    </w:p>
    <w:p>
      <w:pPr/>
      <w:r>
        <w:rPr/>
        <w:t xml:space="preserve">法人代表：许成旺</w:t>
      </w:r>
    </w:p>
    <w:p>
      <w:pPr/>
      <w:r>
        <w:rPr/>
        <w:t xml:space="preserve">手机号：13181057835</w:t>
      </w:r>
    </w:p>
    <w:p>
      <w:pPr/>
      <w:r>
        <w:rPr/>
        <w:t xml:space="preserve">联系人：许成旺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https://www.yyzq.team/post/73129.html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1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聊城东昌府区兴旺玻璃制品厂</dc:title>
  <dc:description>仅供学习交流使用、请勿用途非法用途。违者后果自负！</dc:description>
  <dc:subject>https://www.yyzq.team/post/73129.html</dc:subject>
  <cp:keywords>企业名录,钢化玻璃,玻璃制品,玻璃批发零售,热弯玻璃,夹胶玻璃,防弹玻璃,中空玻璃,经销批发公司</cp:keywords>
  <cp:category>企业名录</cp:category>
  <cp:lastModifiedBy>一叶知秋</cp:lastModifiedBy>
  <dcterms:created xsi:type="dcterms:W3CDTF">2024-09-21T13:34:33+08:00</dcterms:created>
  <dcterms:modified xsi:type="dcterms:W3CDTF">2024-09-21T13:34:33+08:00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