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东莞昌盛化工有限公司</w:t>
      </w:r>
    </w:p>
    <w:p>
      <w:pPr/>
      <w:r>
        <w:rPr/>
        <w:t xml:space="preserve">公厂全貌																																														公司早于1974年成立，建厂于台湾南县柳营乡，名为台昌树脂股份责任有限公司，开始经营树脂生产及销售。凭借一贯『可靠、信心及超越』的宗旨，在短短十数年的努力及发展，已成为台湾具规模以生产工业用合成树脂为主的 生产商之一。客户遍及世界各地，超越2000余家，所涉及的行业横跨涂料业、包装业、鞋材业及纺织业等。现时位于台南的厂房总投资额超过3亿元台币，占地面积达20000平方公尺，总产量每月达3000公吨。月生产能力达3000公吨的东莞昌盛化工有限公司在1995年正式开始运作投产。首批家居装饰用的长门漆便于该年中生产及投入市场。长门漆产品式式俱全 – 醇酸树脂类、丙烯酸树脂类、聚胺酯类、环氧树脂类、硅类、氟碳类涂料。长门漆由初主要生产建筑用涂料，到九七年更进军制罐涂料、玩具无毒害涂料、汽车及摩托车涂料等，进一步把涂料事业带到工业涂料的领域，产品完备，尽应市场不同需要。就着我们对产品一丝不苟的精神，长门漆自推出至今，持续表现*，连番缔造卓著成就。自1998年香港品质保证局颁发ISO9002国际认证证书，同时被香港政府物料供应处及建筑处列为认可产品供货商。同年获中国国家质量技术监督局颁发「采用国际标准产品标志证书」，继而又获得「绿色建材产品推荐证书」。踏入21世纪，上海市化学建材行业协会分别于2001年11月及2002年6月颁发上海市场十大民用涂料知名品牌及上海环保安全室内涂料品牌产品的荣誉，实力及质素获得举世认同。    除了为不同行业提供高质素产品及服务以外，公司从不间断开拓新类型产品，提高了本身的实力亦相应提高了客户的产品技术质量。而且我们更致力于研发更能与生态环境融为一体的产品，保护我们居住的环境成为我们有致于这方面工作的动力。</w:t>
      </w:r>
    </w:p>
    <w:p>
      <w:pPr/>
      <w:r>
        <w:rPr/>
        <w:t xml:space="preserve">主营产品：生产和销售涂料（水溶性）、机油、白胶浆、油性涂料、油性水泥漆、家具漆。从事电木板、玻璃纤维及其它绝缘</w:t>
      </w:r>
    </w:p>
    <w:p>
      <w:pPr/>
      <w:r>
        <w:rPr/>
        <w:t xml:space="preserve">主要产品：</w:t>
      </w:r>
    </w:p>
    <w:p>
      <w:pPr/>
      <w:r>
        <w:rPr/>
        <w:t xml:space="preserve">注册时间：2009-11-13 14:33:25</w:t>
      </w:r>
    </w:p>
    <w:p>
      <w:pPr/>
      <w:r>
        <w:rPr/>
        <w:t xml:space="preserve">经营模式：—</w:t>
      </w:r>
    </w:p>
    <w:p>
      <w:pPr/>
      <w:r>
        <w:rPr/>
        <w:t xml:space="preserve">注册地址：中国 广东 东莞市</w:t>
      </w:r>
    </w:p>
    <w:p>
      <w:pPr/>
      <w:r>
        <w:rPr/>
        <w:t xml:space="preserve">企业地址：广东省东莞市常平镇沙湖口管理区</w:t>
      </w:r>
    </w:p>
    <w:p>
      <w:pPr/>
      <w:r>
        <w:rPr/>
        <w:t xml:space="preserve">企业类型：个体经营,私营独资企业,股份有限公司</w:t>
      </w:r>
    </w:p>
    <w:p>
      <w:pPr/>
      <w:r>
        <w:rPr/>
        <w:t xml:space="preserve">品牌名称：</w:t>
      </w:r>
    </w:p>
    <w:p>
      <w:pPr/>
      <w:r>
        <w:rPr/>
        <w:t xml:space="preserve">企业人数：1</w:t>
      </w:r>
    </w:p>
    <w:p>
      <w:pPr/>
      <w:r>
        <w:rPr/>
        <w:t xml:space="preserve">注册资本：2150</w:t>
      </w:r>
    </w:p>
    <w:p>
      <w:pPr/>
      <w:r>
        <w:rPr/>
        <w:t xml:space="preserve">营业额：1</w:t>
      </w:r>
    </w:p>
    <w:p>
      <w:pPr/>
      <w:r>
        <w:rPr/>
        <w:t xml:space="preserve">法人代表：蔡捷妤</w:t>
      </w:r>
    </w:p>
    <w:p>
      <w:pPr/>
      <w:r>
        <w:rPr/>
        <w:t xml:space="preserve">手机号：</w:t>
      </w:r>
    </w:p>
    <w:p>
      <w:pPr/>
      <w:r>
        <w:rPr/>
        <w:t xml:space="preserve">联系人：魏毅峰 先生</w:t>
      </w:r>
    </w:p>
    <w:p>
      <w:pPr/>
      <w:r>
        <w:rPr/>
        <w:t xml:space="preserve">邮箱：</w:t>
      </w:r>
    </w:p>
    <w:p>
      <w:pPr/>
      <w:r>
        <w:rPr/>
        <w:t xml:space="preserve">文章地址：</w:t>
      </w:r>
      <w:hyperlink r:id="rId7" w:history="1">
        <w:r>
          <w:rPr/>
          <w:t xml:space="preserve">https://www.yyzq.team/post/73410.html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34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东莞昌盛化工有限公司</dc:title>
  <dc:description>仅供学习交流使用、请勿用途非法用途。违者后果自负！</dc:description>
  <dc:subject>https://www.yyzq.team/post/73410.html</dc:subject>
  <cp:keywords>企业名录,生产和销售涂料（水溶性）,机油,白胶浆,油性涂料,油性水泥漆,家具漆。从事电木板,玻璃纤维及其它绝缘,—公司</cp:keywords>
  <cp:category>企业名录</cp:category>
  <cp:lastModifiedBy>一叶知秋</cp:lastModifiedBy>
  <dcterms:created xsi:type="dcterms:W3CDTF">2024-09-20T23:20:50+08:00</dcterms:created>
  <dcterms:modified xsi:type="dcterms:W3CDTF">2024-09-20T23:20:50+08:00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