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东莞龙姿针织有限公司</w:t>
      </w:r>
    </w:p>
    <w:p>
      <w:pPr/>
      <w:r>
        <w:rPr/>
        <w:t xml:space="preserve">东莞市龙姿针织有限公司是一家集毛针织服装设计、研发、产销、服务为一体，并通过ISO9001认证的民营企业，厂房建筑面积宏大，拥有一站式的先进生产设备，拥有一群经验丰富、勇于创新的设计师。龙姿先后被授予“广东服装百强企业”、“广东十大毛衫优势企业”、“东莞市守合同重信用企业”、“东莞市重点扶持百家企业”等荣誉称号！ 　　历年来，龙姿服饰以其独特新颖的款式，上乘的物料，精细的工艺，合理的价格服务于大众，以高雅、纯正的色彩，轻柔、飘逸的质感，简约、自由的风格与现代潮流合拍，体现人类心灵深处至真、至善的追求，在同类产品的竞争中脱颖而出，荣获了“中国知名品牌”、“全国毛针织服装*产品”、“质量信得过产品”、“中国名优产品”等多个称号。 　　龙姿品牌畅销国内二十多个省市，远销美国、意大利、中东、南非、欧美等十几个国家和地区。龙姿在产品开发、生产、销售、服务等过程中建立一整套严密、协调、高效的管理模式，并拥有一个相对稳定并且不断延伸的广阔市场。龙姿集团处于国内优秀针织品牌云集的东莞，信息新而多，产量大而快，质量有保证。在未来的日子里，龙姿将一如既往的为您提供绚丽多彩、风格独特、品质*、客户满意的*产品，把龙姿品牌推向高新和完善。 　　龙姿为适应市场发展要求，进一步扩大生产规模，拓展市场新领域，2006年公司精心筹备全面启动国内市场的运做。现在正在紧张的筹备中。 为了能够更多的吸引优秀的代理商和加盟商成为龙姿品牌的客户，与我们共同经营品牌，共享行业资源，特别诚邀各方毛衫批发和零售代理商人士莅临指导，携手合作，共创双赢！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18:02:52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企业地址：东莞市大朗镇高英银井工业区龙姿针织有限公司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联系人：朱志刚  先生</w:t>
      </w:r>
    </w:p>
    <w:p>
      <w:pPr/>
      <w:r>
        <w:rPr/>
        <w:t xml:space="preserve">邮箱：zhuxiaogang520@126.com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东莞龙姿针织有限公司</dc:title>
  <dc:description>仅供学习交流使用、请勿用途非法用途。违者后果自负！</dc:description>
  <dc:subject>https://www.yyzq.team/post/20632.html</dc:subject>
  <cp:keywords>企业名录,公司</cp:keywords>
  <cp:category>企业名录</cp:category>
  <cp:lastModifiedBy>一叶知秋</cp:lastModifiedBy>
  <dcterms:created xsi:type="dcterms:W3CDTF">2024-09-21T15:36:22+08:00</dcterms:created>
  <dcterms:modified xsi:type="dcterms:W3CDTF">2024-09-21T15:36:22+08:00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