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安阳市银邦物资有限责任公司(安阳市商贸有限公司)</w:t>
      </w:r>
    </w:p>
    <w:p>
      <w:pPr/>
      <w:r>
        <w:rPr/>
        <w:t xml:space="preserve">                                             安阳市银邦物资有限责任公司是安阳钢铁公司钢板协议大户，常年库存3000余吨，是一家*板材经销商、重合同守信誉企业，可享受安钢优惠价格，年销售各种钢材十余万吨。我公司可为用户提供*和定轧各种材质、规格的：锅炉板、容器板、45#钢、普碳中板、低合金板高建钢、Z向钢、管线钢、高强度中板、桥梁板、造船板、开平板；冷轧卷板（07年12月份投产）制作塔机用角槽钢（45-100*4-10mm)制作锚链索具用圆钢（14-32mm、20Mn2）等安阳钢铁集团公司产品。　　我公司长年提供的*资源及定轧产品的材质、规格为：高建钢-Q235GJC、Q345GJC；Z向钢-Q235B/C/D/E-Z15/Z25/Z35、Q345B/C/D/E-Z15/Z25/Z35；高建Z向钢-235GJC-Z15/Z25/Z35、Q345GJC-Z15/Z25/Z35；管线钢X52、X60、X65、X70；桥梁板-Q345qc/qd/qe、Q370Qc/Q370qD/Q370qE；造船板-CCSA等（七国认证）；高强度中板-Q460C/D/E、AH60C、AH70DB、Q390、Q420；锅炉中板-20g、16Mng，可轧10mm-50mm；容器中板-20R、16MnR，可轧10mm-50mm；45#碳结板；普碳中板Q235B/C/D/E；低合金中板Q345B/C/D/E、热卷板-Q235、Q345(1.9-19mm)以上中板宽可轧1800mm-3250mm，长可轧6000mm-15000mm，厚度：高建钢、Z向钢可轧14-60mm厚，锅炉板、容器板可轧10-50mm厚，其他钢板可10-120mm厚，可切边、保机械性能！另供舞钢\首钢\武钢\天钢\邯钢\济钢各种板材及普碳薄板、角钢、槽钢等。　　我公司实力雄厚、服务优良，本着："信誉至上，诚信为本"的经营理念真诚服务于广大客户。可为用户定轧各种规格、尺寸、材质的中板。定轧时间快，质量好，价格低。代办公路、铁路运输，送货上门。欢迎广大客户来电、来函、或来人与我单位联系。 业务经理：李大伟372-3186001传真：</w:t>
      </w:r>
    </w:p>
    <w:p>
      <w:pPr/>
      <w:r>
        <w:rPr/>
        <w:t xml:space="preserve">主营产品：钢材;中板;卷板;锅炉容器板;高建钢;</w:t>
      </w:r>
    </w:p>
    <w:p>
      <w:pPr/>
      <w:r>
        <w:rPr/>
        <w:t xml:space="preserve">主要产品：钢材;中板;卷板;锅炉容器板;高建钢</w:t>
      </w:r>
    </w:p>
    <w:p>
      <w:pPr/>
      <w:r>
        <w:rPr/>
        <w:t xml:space="preserve">注册时间：2010-10-15 22:04:58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注册地址：中国 河南 安阳市</w:t>
      </w:r>
    </w:p>
    <w:p>
      <w:pPr/>
      <w:r>
        <w:rPr/>
        <w:t xml:space="preserve">企业地址：中国 河南 安阳市 安阳市殷都区文峰大道西段果园新村2号楼2单元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法人代表：曹立祥</w:t>
      </w:r>
    </w:p>
    <w:p>
      <w:pPr/>
      <w:r>
        <w:rPr/>
        <w:t xml:space="preserve">手机号：15837276785</w:t>
      </w:r>
    </w:p>
    <w:p>
      <w:pPr/>
      <w:r>
        <w:rPr/>
        <w:t xml:space="preserve">联系人：李大伟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https://www.yyzq.team/post/206249.html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62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安阳市银邦物资有限责任公司(安阳市商贸有限公司)</dc:title>
  <dc:description>仅供学习交流使用、请勿用途非法用途。违者后果自负！</dc:description>
  <dc:subject>https://www.yyzq.team/post/206249.html</dc:subject>
  <cp:keywords>企业名录,钢材,中板,卷板,锅炉容器板,高建钢,经销批发公司</cp:keywords>
  <cp:category>企业名录</cp:category>
  <cp:lastModifiedBy>一叶知秋</cp:lastModifiedBy>
  <dcterms:created xsi:type="dcterms:W3CDTF">2024-09-21T15:34:56+08:00</dcterms:created>
  <dcterms:modified xsi:type="dcterms:W3CDTF">2024-09-21T15:34:56+08:00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