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深圳市哲敏电子有限公司(敏科电子(深圳))</w:t>
      </w:r>
    </w:p>
    <w:p>
      <w:pPr/>
      <w:r>
        <w:rPr/>
        <w:t xml:space="preserve">深圳市哲敏电子有限公司建于2005年,我公司主要为生产、加工、研发型,公司专注生产高质量的手写笔、开关电源、耳机等产品。 *生产,质量保证。产品销往全国各地及台湾、东南亚、欧洲等地，我们以合理的价格，以客为本、信誉*。诚信的服务能做到客户满意。  公司自创办以来,一直秉承”以诚为本,质量*”的经营宗旨,经过几年的不断努力,积极进取,业绩理想。   我公司在做好产品质量管理的同时，并对售后服务、质量管理十分重视。公司明确提出：以客为本，用户*的思想，大限度地满足客户的要求，建立用户反馈系统，不断提高公司信誉，提高和增强企业的知名度。企业现已以先进的设施、科学的管理使之成为国内手机配件行业发展快的企业</w:t>
      </w:r>
    </w:p>
    <w:p>
      <w:pPr/>
      <w:r>
        <w:rPr/>
        <w:t xml:space="preserve">主营产品：手机周边配件</w:t>
      </w:r>
    </w:p>
    <w:p>
      <w:pPr/>
      <w:r>
        <w:rPr/>
        <w:t xml:space="preserve">主要产品：手机TV天线 GPS天线 手机手写笔，外挂笔 触控笔</w:t>
      </w:r>
    </w:p>
    <w:p>
      <w:pPr/>
      <w:r>
        <w:rPr/>
        <w:t xml:space="preserve">注册时间：2006-10-01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企业地址：深圳市固戍下围园新村21号厂房六楼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品牌名称：三星 LG  </w:t>
      </w:r>
    </w:p>
    <w:p>
      <w:pPr/>
      <w:r>
        <w:rPr/>
        <w:t xml:space="preserve">企业人数：30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法人代表：邹</w:t>
      </w:r>
    </w:p>
    <w:p>
      <w:pPr/>
      <w:r>
        <w:rPr/>
        <w:t xml:space="preserve">手机号：13640981192</w:t>
      </w:r>
    </w:p>
    <w:p>
      <w:pPr/>
      <w:r>
        <w:rPr/>
        <w:t xml:space="preserve">联系人：邹卫华</w:t>
      </w:r>
    </w:p>
    <w:p>
      <w:pPr/>
      <w:r>
        <w:rPr/>
        <w:t xml:space="preserve">邮箱：sz_zmdz@126.com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https://www.yyzq.team/post/250654.html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6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深圳市哲敏电子有限公司(敏科电子(深圳))</dc:title>
  <dc:description>仅供学习交流使用、请勿用途非法用途。违者后果自负！</dc:description>
  <dc:subject>https://www.yyzq.team/post/250654.html</dc:subject>
  <cp:keywords>企业名录,手机周边配件,生产型公司</cp:keywords>
  <cp:category>企业名录</cp:category>
  <cp:lastModifiedBy>一叶知秋</cp:lastModifiedBy>
  <dcterms:created xsi:type="dcterms:W3CDTF">2024-09-21T13:51:18+08:00</dcterms:created>
  <dcterms:modified xsi:type="dcterms:W3CDTF">2024-09-21T13:51:18+08:00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