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郑州东信耐火材料有限公司</w:t>
      </w:r>
    </w:p>
    <w:p>
      <w:pPr/>
      <w:r>
        <w:rPr/>
        <w:t xml:space="preserve">河南网库电商谷信息技术有限公司是北京网库互通信息技术有限公司2014年1月18日正式在郑州高新产业技术开发区成立，注册资金1000万，简称（河南电商谷）。河南电商谷主要承接网库的文化与中原地区的业务拓展，主要服务范围中原地区河南实体企业如何使用B2B单品电商实现推广、交易、实现增量与存量销售从而实现企业转型升级，目前公司所在地为郑州高新区</w:t>
      </w:r>
    </w:p>
    <w:p>
      <w:pPr/>
      <w:r>
        <w:rPr/>
        <w:t xml:space="preserve">主营产品：耐火材料</w:t>
      </w:r>
    </w:p>
    <w:p>
      <w:pPr/>
      <w:r>
        <w:rPr/>
        <w:t xml:space="preserve">主要产品：镁铁尖晶石砖、直接结合镁铬砖、硅莫耐磨砖、硅莫耐磨复合砖各种浇注料和耐火泥浆</w:t>
      </w:r>
    </w:p>
    <w:p>
      <w:pPr/>
      <w:r>
        <w:rPr/>
        <w:t xml:space="preserve">注册时间：1999-09-17 00:00:00</w:t>
      </w:r>
    </w:p>
    <w:p>
      <w:pPr/>
      <w:r>
        <w:rPr/>
        <w:t xml:space="preserve">经营模式：生产型</w:t>
      </w:r>
    </w:p>
    <w:p>
      <w:pPr/>
      <w:r>
        <w:rPr/>
        <w:t xml:space="preserve">注册地址：河南郑州市中原区</w:t>
      </w:r>
    </w:p>
    <w:p>
      <w:pPr/>
      <w:r>
        <w:rPr/>
        <w:t xml:space="preserve">企业地址：科学大道与长椿路交叉口</w:t>
      </w:r>
    </w:p>
    <w:p>
      <w:pPr/>
      <w:r>
        <w:rPr/>
        <w:t xml:space="preserve">企业类型：私营企业</w:t>
      </w:r>
    </w:p>
    <w:p>
      <w:pPr/>
      <w:r>
        <w:rPr/>
        <w:t xml:space="preserve">品牌名称：</w:t>
      </w:r>
    </w:p>
    <w:p>
      <w:pPr/>
      <w:r>
        <w:rPr/>
        <w:t xml:space="preserve">企业人数：100</w:t>
      </w:r>
    </w:p>
    <w:p>
      <w:pPr/>
      <w:r>
        <w:rPr/>
        <w:t xml:space="preserve">注册资本：100</w:t>
      </w:r>
    </w:p>
    <w:p>
      <w:pPr/>
      <w:r>
        <w:rPr/>
        <w:t xml:space="preserve">营业额：1000000</w:t>
      </w:r>
    </w:p>
    <w:p>
      <w:pPr/>
      <w:r>
        <w:rPr/>
        <w:t xml:space="preserve">法人代表：王波</w:t>
      </w:r>
    </w:p>
    <w:p>
      <w:pPr/>
      <w:r>
        <w:rPr/>
        <w:t xml:space="preserve">手机号：13838382194</w:t>
      </w:r>
    </w:p>
    <w:p>
      <w:pPr/>
      <w:r>
        <w:rPr/>
        <w:t xml:space="preserve">联系人：马女士</w:t>
      </w:r>
    </w:p>
    <w:p>
      <w:pPr/>
      <w:r>
        <w:rPr/>
        <w:t xml:space="preserve">邮箱：973480821@qq.com</w:t>
      </w:r>
    </w:p>
    <w:p>
      <w:pPr/>
      <w:r>
        <w:rPr/>
        <w:t xml:space="preserve">文章地址：</w:t>
      </w:r>
      <w:hyperlink r:id="rId7" w:history="1">
        <w:r>
          <w:rPr/>
          <w:t xml:space="preserve">https://www.yyzq.team/post/142551.html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5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郑州东信耐火材料有限公司</dc:title>
  <dc:description>仅供学习交流使用、请勿用途非法用途。违者后果自负！</dc:description>
  <dc:subject>https://www.yyzq.team/post/142551.html</dc:subject>
  <cp:keywords>企业名录,耐火材料,生产型公司</cp:keywords>
  <cp:category>企业名录</cp:category>
  <cp:lastModifiedBy>一叶知秋</cp:lastModifiedBy>
  <dcterms:created xsi:type="dcterms:W3CDTF">2024-09-21T14:50:51+08:00</dcterms:created>
  <dcterms:modified xsi:type="dcterms:W3CDTF">2024-09-21T14:50:51+08:00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