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上海注册公司外地经营流程图片大全 </w:t>
      </w:r>
    </w:p>
    <w:p>
      <w:pPr/>
      <w:r>
        <w:rPr/>
        <w:t xml:space="preserve">上海注册公司外地经营流程图片大全，轻松掌握外地经营之道</w:t>
      </w:r>
    </w:p>
    <w:p>
      <w:pPr/>
      <w:r>
        <w:rPr/>
        <w:t xml:space="preserve">随着经济全球化的推进，越来越多的企业选择在上海注册公司，并希望在异地开展业务。本文将通过一系列图片，详细介绍上海注册公司外地经营的流程，帮助您轻松掌握外地经营之道。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一、上海注册公司外地经营流程概述</w:t>
      </w:r>
    </w:p>
    <w:p>
      <w:pPr>
        <w:numPr>
          <w:ilvl w:val="0"/>
          <w:numId w:val="1"/>
        </w:numPr>
      </w:pPr>
      <w:r>
        <w:rPr/>
        <w:t xml:space="preserve">核准公司名称</w:t>
      </w:r>
    </w:p>
    <w:p>
      <w:pPr>
        <w:numPr>
          <w:ilvl w:val="0"/>
          <w:numId w:val="1"/>
        </w:numPr>
      </w:pPr>
      <w:r>
        <w:rPr/>
        <w:t xml:space="preserve">准备注册材料</w:t>
      </w:r>
    </w:p>
    <w:p>
      <w:pPr>
        <w:numPr>
          <w:ilvl w:val="0"/>
          <w:numId w:val="1"/>
        </w:numPr>
      </w:pPr>
      <w:r>
        <w:rPr/>
        <w:t xml:space="preserve">办理工商注册</w:t>
      </w:r>
    </w:p>
    <w:p>
      <w:pPr>
        <w:numPr>
          <w:ilvl w:val="0"/>
          <w:numId w:val="1"/>
        </w:numPr>
      </w:pPr>
      <w:r>
        <w:rPr/>
        <w:t xml:space="preserve">领取营业执照</w:t>
      </w:r>
    </w:p>
    <w:p>
      <w:pPr>
        <w:numPr>
          <w:ilvl w:val="0"/>
          <w:numId w:val="1"/>
        </w:numPr>
      </w:pPr>
      <w:r>
        <w:rPr/>
        <w:t xml:space="preserve">刻章、开银行账户</w:t>
      </w:r>
    </w:p>
    <w:p>
      <w:pPr>
        <w:numPr>
          <w:ilvl w:val="0"/>
          <w:numId w:val="1"/>
        </w:numPr>
      </w:pPr>
      <w:r>
        <w:rPr/>
        <w:t xml:space="preserve">办理税务登记</w:t>
      </w:r>
    </w:p>
    <w:p>
      <w:pPr>
        <w:numPr>
          <w:ilvl w:val="0"/>
          <w:numId w:val="1"/>
        </w:numPr>
      </w:pPr>
      <w:r>
        <w:rPr/>
        <w:t xml:space="preserve">设立分公司或分支机构</w:t>
      </w:r>
    </w:p>
    <w:p>
      <w:pPr>
        <w:numPr>
          <w:ilvl w:val="0"/>
          <w:numId w:val="1"/>
        </w:numPr>
      </w:pPr>
      <w:r>
        <w:rPr/>
        <w:t xml:space="preserve">外地经营</w:t>
      </w:r>
    </w:p>
    <w:p>
      <w:pPr/>
      <w:r>
        <w:rPr/>
        <w:t xml:space="preserve">二、上海注册公司外地经营流程图片大全</w:t>
      </w:r>
    </w:p>
    <w:p>
      <w:pPr>
        <w:numPr>
          <w:ilvl w:val="0"/>
          <w:numId w:val="2"/>
        </w:numPr>
      </w:pPr>
      <w:r>
        <w:rPr/>
        <w:t xml:space="preserve">核准公司名称</w:t>
      </w:r>
    </w:p>
    <w:p>
      <w:pPr/>
      <w:r>
        <w:rPr/>
        <w:t xml:space="preserve">【图片1】公司名称核准流程示意图</w:t>
      </w:r>
    </w:p>
    <w:p>
      <w:pPr>
        <w:numPr>
          <w:ilvl w:val="0"/>
          <w:numId w:val="3"/>
        </w:numPr>
      </w:pPr>
      <w:r>
        <w:rPr/>
        <w:t xml:space="preserve">准备注册材料</w:t>
      </w:r>
    </w:p>
    <w:p>
      <w:pPr/>
      <w:r>
        <w:rPr/>
        <w:t xml:space="preserve">【图片2】上海公司注册所需材料清单</w:t>
      </w:r>
    </w:p>
    <w:p>
      <w:pPr>
        <w:numPr>
          <w:ilvl w:val="0"/>
          <w:numId w:val="4"/>
        </w:numPr>
      </w:pPr>
      <w:r>
        <w:rPr/>
        <w:t xml:space="preserve">办理工商注册</w:t>
      </w:r>
    </w:p>
    <w:p>
      <w:pPr/>
      <w:r>
        <w:rPr/>
        <w:t xml:space="preserve">【图片3】上海公司注册流程示意图</w:t>
      </w:r>
    </w:p>
    <w:p>
      <w:pPr>
        <w:numPr>
          <w:ilvl w:val="0"/>
          <w:numId w:val="5"/>
        </w:numPr>
      </w:pPr>
      <w:r>
        <w:rPr/>
        <w:t xml:space="preserve">领取营业执照</w:t>
      </w:r>
    </w:p>
    <w:p>
      <w:pPr/>
      <w:r>
        <w:rPr/>
        <w:t xml:space="preserve">【图片4】营业执照领取流程示意图</w:t>
      </w:r>
    </w:p>
    <w:p>
      <w:pPr>
        <w:numPr>
          <w:ilvl w:val="0"/>
          <w:numId w:val="6"/>
        </w:numPr>
      </w:pPr>
      <w:r>
        <w:rPr/>
        <w:t xml:space="preserve">刻章、开银行账户</w:t>
      </w:r>
    </w:p>
    <w:p>
      <w:pPr/>
      <w:r>
        <w:rPr/>
        <w:t xml:space="preserve">【图片5】刻章及开银行账户流程示意图</w:t>
      </w:r>
    </w:p>
    <w:p>
      <w:pPr>
        <w:numPr>
          <w:ilvl w:val="0"/>
          <w:numId w:val="7"/>
        </w:numPr>
      </w:pPr>
      <w:r>
        <w:rPr/>
        <w:t xml:space="preserve">办理税务登记</w:t>
      </w:r>
    </w:p>
    <w:p>
      <w:pPr/>
      <w:r>
        <w:rPr/>
        <w:t xml:space="preserve">【图片6】税务登记流程示意图</w:t>
      </w:r>
    </w:p>
    <w:p>
      <w:pPr>
        <w:numPr>
          <w:ilvl w:val="0"/>
          <w:numId w:val="8"/>
        </w:numPr>
      </w:pPr>
      <w:r>
        <w:rPr/>
        <w:t xml:space="preserve">设立分公司或分支机构</w:t>
      </w:r>
    </w:p>
    <w:p>
      <w:pPr/>
      <w:r>
        <w:rPr/>
        <w:t xml:space="preserve">【图片7】设立分公司或分支机构流程示意图</w:t>
      </w:r>
    </w:p>
    <w:p>
      <w:pPr>
        <w:numPr>
          <w:ilvl w:val="0"/>
          <w:numId w:val="9"/>
        </w:numPr>
      </w:pPr>
      <w:r>
        <w:rPr/>
        <w:t xml:space="preserve">外地经营</w:t>
      </w:r>
    </w:p>
    <w:p>
      <w:pPr/>
      <w:r>
        <w:rPr/>
        <w:t xml:space="preserve">【图片8】外地经营注意事项及建议</w:t>
      </w:r>
    </w:p>
    <w:p>
      <w:pPr/>
      <w:r>
        <w:rPr/>
        <w:t xml:space="preserve">三、外地经营技巧与建议</w:t>
      </w:r>
    </w:p>
    <w:p>
      <w:pPr>
        <w:numPr>
          <w:ilvl w:val="0"/>
          <w:numId w:val="10"/>
        </w:numPr>
      </w:pPr>
      <w:r>
        <w:rPr/>
        <w:t xml:space="preserve">了解外地市场行情，制定合理的经营策略。</w:t>
      </w:r>
    </w:p>
    <w:p>
      <w:pPr>
        <w:numPr>
          <w:ilvl w:val="0"/>
          <w:numId w:val="10"/>
        </w:numPr>
      </w:pPr>
      <w:r>
        <w:rPr/>
        <w:t xml:space="preserve">建立完善的销售渠道，提高市场占有率。</w:t>
      </w:r>
    </w:p>
    <w:p>
      <w:pPr>
        <w:numPr>
          <w:ilvl w:val="0"/>
          <w:numId w:val="10"/>
        </w:numPr>
      </w:pPr>
      <w:r>
        <w:rPr/>
        <w:t xml:space="preserve">注重人才培养，提高团队执行力。</w:t>
      </w:r>
    </w:p>
    <w:p>
      <w:pPr>
        <w:numPr>
          <w:ilvl w:val="0"/>
          <w:numId w:val="10"/>
        </w:numPr>
      </w:pPr>
      <w:r>
        <w:rPr/>
        <w:t xml:space="preserve">做好财务管理，确保企业稳健发展。</w:t>
      </w:r>
    </w:p>
    <w:p>
      <w:pPr/>
      <w:r>
        <w:rPr/>
        <w:t xml:space="preserve">通过以上图片，相信您已经对上海注册公司外地经营的流程有了全面的了解。在实际操作过程中，请务必遵守相关法律法规，祝您在外地经营中取得优异成绩！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35AD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EA24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45E0D9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2CA705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918900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65E5F2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5036BB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5C1CFAE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39FE4711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8F0B66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上海注册公司外地经营流程图片大全 </dc:title>
  <dc:description>仅供学习交流使用、请勿用途非法用途。违者后果自负！</dc:description>
  <dc:subject>https://www.yyzq.team/post/401434.html</dc:subject>
  <cp:keywords>外地,流程,上海,图片,注册公司</cp:keywords>
  <cp:category>注册公司</cp:category>
  <cp:lastModifiedBy>一叶知秋</cp:lastModifiedBy>
  <dcterms:created xsi:type="dcterms:W3CDTF">2024-09-21T08:11:32+08:00</dcterms:created>
  <dcterms:modified xsi:type="dcterms:W3CDTF">2024-09-21T08:11:32+08:00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