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中山市沙溪镇佳华工艺印花材料行</w:t>
      </w:r>
    </w:p>
    <w:p>
      <w:pPr/>
      <w:r>
        <w:rPr/>
        <w:t xml:space="preserve">本公司*销售贰发SWN静电尼龙绒毛、转印植绒纸、六角形高温金葱粉、韩国胶珠、韩国金葱圆形片、热固油墨系列:圆角透明(啫喱浆)、直角透明(厚板)、热固油墨开油水、四色油墨……德国爱卡铜金粉（红金粉、青金、青红金、纯铜粉）、进口黄金粉、800目闪银粉，1500目细银粉、银浆、长效夜光粉、银白珠光粉、彩色珠光粉颜料、3m白色/灰色反光粉、反光膜、彩色荧光粉颜料、紫外线隐形防伪荧光粉、日本感温变色粉、感光变色粉、遇水变色油墨、长效香味粉 感香粉、电镀七彩胶珠、实心玻璃珠、透明玻璃砂、玻璃片、环保高温色种、色素，布料烫金纸、工艺贴金箔纸（长卷箔）、台湾仿金箔，水性贴金箔胶水、粘性手卷纸、假山雪景专用超白雪花粉、雪飘粉、雪花粒、圣诞水、粗霜粉、幼霜粉、带胶性/阻燃性雪白雪绒粉、哑克力珠片、大功率静电植毛机、静电植绒箱子、植绒喷头、高压棒+高压线……印花、工艺原材料。印花材料浆料类（免过热静电植绒浆、油性植绒浆、牛仔静电植绒浆+3%助剂、转印压绒浆、金葱浆、特亮抗氧化金银粉浆、烫金高效隔离浆、细热熔粉、热烫金浆、冷烫金浆、特牢粘珠子胶+2%助剂、可调色珠光浆、珍珠浆、特亮仿烫金浆、仿烫银浆、PU加光浆、水性立体厚板白胶浆、厚板透明浆、拔白浆、彩拔浆、拔印粉、防粘剂、直裂拉爆白胶浆、高温发泡浆、进口强力催化剂、氮丙啶交联剂、服装印花水性台板浆、油性台胶、固浆、尼龙固浆、乳化剂、消泡剂、PTF增稠剂、防塞网剂、防升华打底浆、烧花浆、防水尼龙胶浆、环保耐高温涂料色种、色浆、网印制版用SF重氮感光胶、AB硬膜剂,AB液、粘网胶、718洗网水、783慢干水、板水，407印花水、亮光丝印硅胶……）并可代客植绒加工（包括各种工艺品、纸制品、木制品、丝花、塑胶等植毛）。以上产品广泛应用于服装印花、网版印刷、皮革、油墨、玩具、包装盒、纸品、木制品、鞋材、圣诞五金工艺品、丝花干花、家私、玻璃艺品、塑料制品、美术字体、首饰品、化妆品、油漆装潢、纺织服装等。公司秉承“顾客至上，锐意进取”的经营理念，坚持“客户*”的原则为广大客户提供*的服务。欢迎前来惠顾垂询！</w:t>
      </w:r>
    </w:p>
    <w:p>
      <w:pPr/>
      <w:r>
        <w:rPr/>
        <w:t xml:space="preserve">主营产品：贰发SWN静电植绒绒毛、植绒纸、金葱粉、圆形片、铜金粉铝银粉、珠光粉、韩国胶珠、玻璃珠,特牢粘珠浆</w:t>
      </w:r>
    </w:p>
    <w:p>
      <w:pPr/>
      <w:r>
        <w:rPr/>
        <w:t xml:space="preserve">主要产品：贰发SWN静电植绒绒毛</w:t>
      </w:r>
    </w:p>
    <w:p>
      <w:pPr/>
      <w:r>
        <w:rPr/>
        <w:t xml:space="preserve">注册时间：2007-08-01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企业地址：广东省中山市沙溪镇兴工路132号12卡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品牌名称：贰发静电绒毛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手机号：13527181246</w:t>
      </w:r>
    </w:p>
    <w:p>
      <w:pPr/>
      <w:r>
        <w:rPr/>
        <w:t xml:space="preserve">联系人：刘小姐</w:t>
      </w:r>
    </w:p>
    <w:p>
      <w:pPr/>
      <w:r>
        <w:rPr/>
        <w:t xml:space="preserve">邮箱：xiuhua9898@163.COM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https://www.yyzq.team/post/45255.html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2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中山市沙溪镇佳华工艺印花材料行</dc:title>
  <dc:description>仅供学习交流使用、请勿用途非法用途。违者后果自负！</dc:description>
  <dc:subject>https://www.yyzq.team/post/45255.html</dc:subject>
  <cp:keywords>企业名录,贰发SWN静电植绒绒毛,植绒纸,金葱粉,圆形片,铜金粉铝银粉,珠光粉,韩国胶珠,玻璃珠,特牢粘珠浆,贸易型公司</cp:keywords>
  <cp:category>企业名录</cp:category>
  <cp:lastModifiedBy>一叶知秋</cp:lastModifiedBy>
  <dcterms:created xsi:type="dcterms:W3CDTF">2024-09-21T15:22:28+08:00</dcterms:created>
  <dcterms:modified xsi:type="dcterms:W3CDTF">2024-09-21T15:22:28+08:00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