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江苏霞客环保色纺股份有限公司</w:t>
      </w:r>
    </w:p>
    <w:p>
      <w:pPr/>
      <w:r>
        <w:rPr/>
        <w:t xml:space="preserve">江苏霞客环保色纺股份有限公司是一家，注册资本为1万，我们以诚信、实力和质量获得业界的高度认可，坚持以客户为核心，“质量到位、服务*”的经营理念为广大客户提供*的服务。欢迎各界朋友莅临江苏霞客环保色纺股份有限公司参观、指导和业务洽谈。您如果对我们感兴趣的话，可以直接联系我们或者留下联系方式。联系人邢有斌，电话：，手机：，</w:t>
      </w:r>
    </w:p>
    <w:p>
      <w:pPr/>
      <w:r>
        <w:rPr/>
        <w:t xml:space="preserve">主营产品：废弃聚酯物和其他塑料的综合处理、销售及其在差别化、纳米功能性纤维、纱、面料，聚酯包装膜、带、容器及绝</w:t>
      </w:r>
    </w:p>
    <w:p>
      <w:pPr/>
      <w:r>
        <w:rPr/>
        <w:t xml:space="preserve">主要产品：</w:t>
      </w:r>
    </w:p>
    <w:p>
      <w:pPr/>
      <w:r>
        <w:rPr/>
        <w:t xml:space="preserve">注册时间：2010-02-03 22:54:59</w:t>
      </w:r>
    </w:p>
    <w:p>
      <w:pPr/>
      <w:r>
        <w:rPr/>
        <w:t xml:space="preserve">经营模式：</w:t>
      </w:r>
    </w:p>
    <w:p>
      <w:pPr/>
      <w:r>
        <w:rPr/>
        <w:t xml:space="preserve">注册地址：</w:t>
      </w:r>
    </w:p>
    <w:p>
      <w:pPr/>
      <w:r>
        <w:rPr/>
        <w:t xml:space="preserve">企业地址：江苏省江阴市徐霞客镇马镇东街7号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注册资本：40070</w:t>
      </w:r>
    </w:p>
    <w:p>
      <w:pPr/>
      <w:r>
        <w:rPr/>
        <w:t xml:space="preserve">营业额：1</w:t>
      </w:r>
    </w:p>
    <w:p>
      <w:pPr/>
      <w:r>
        <w:rPr/>
        <w:t xml:space="preserve">法人代表：汪瑞敏</w:t>
      </w:r>
    </w:p>
    <w:p>
      <w:pPr/>
      <w:r>
        <w:rPr/>
        <w:t xml:space="preserve">手机号：13696755117</w:t>
      </w:r>
    </w:p>
    <w:p>
      <w:pPr/>
      <w:r>
        <w:rPr/>
        <w:t xml:space="preserve">联系人：邢有斌</w:t>
      </w:r>
    </w:p>
    <w:p>
      <w:pPr/>
      <w:r>
        <w:rPr/>
        <w:t xml:space="preserve">邮箱：xj200707@163.com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https://www.yyzq.team/post/116080.html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0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江苏霞客环保色纺股份有限公司</dc:title>
  <dc:description>仅供学习交流使用、请勿用途非法用途。违者后果自负！</dc:description>
  <dc:subject>https://www.yyzq.team/post/116080.html</dc:subject>
  <cp:keywords>企业名录,废弃聚酯物和其他塑料的综合处理,销售及其在差别化,纳米功能性纤维,纱,面料,聚酯包装膜,带,容器及绝,公司</cp:keywords>
  <cp:category>企业名录</cp:category>
  <cp:lastModifiedBy>一叶知秋</cp:lastModifiedBy>
  <dcterms:created xsi:type="dcterms:W3CDTF">2024-09-21T15:53:11+08:00</dcterms:created>
  <dcterms:modified xsi:type="dcterms:W3CDTF">2024-09-21T15:53:11+08:00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