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上海注册公司落户要求什么条件呢现在还能办吗 </w:t>
      </w:r>
    </w:p>
    <w:p>
      <w:pPr/>
      <w:r>
        <w:rPr/>
        <w:t xml:space="preserve">上海注册公司落户：详解条件与办理流程，2023最新政策解析</w:t>
      </w:r>
    </w:p>
    <w:p>
      <w:pPr/>
      <w:r>
        <w:rPr/>
        <w:t xml:space="preserve">上海，作为中国的经济中心和国际大都市，对于企业和个人来说，注册公司和落户都有着极高的吸引力。本文将为您详细解析2023年上海注册公司落户的条件以及办理流程，帮助您了解最新的政策规定。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一、上海注册公司落户的条件</w:t>
      </w:r>
    </w:p>
    <w:p>
      <w:pPr>
        <w:numPr>
          <w:ilvl w:val="0"/>
          <w:numId w:val="1"/>
        </w:numPr>
      </w:pPr>
      <w:r>
        <w:rPr/>
        <w:t xml:space="preserve">公司注册地在上海公司必须在上海进行注册，并拥有合法的注册地址。</w:t>
      </w:r>
    </w:p>
    <w:p>
      <w:pPr>
        <w:numPr>
          <w:ilvl w:val="0"/>
          <w:numId w:val="1"/>
        </w:numPr>
      </w:pPr>
      <w:r>
        <w:rPr/>
        <w:t xml:space="preserve">公司合法经营公司需依法纳税，诚信经营，无不良记录。</w:t>
      </w:r>
    </w:p>
    <w:p>
      <w:pPr>
        <w:numPr>
          <w:ilvl w:val="0"/>
          <w:numId w:val="1"/>
        </w:numPr>
      </w:pPr>
      <w:r>
        <w:rPr/>
        <w:t xml:space="preserve">工商登记状态正常公司需保持工商登记状态正常，未注销、未吊销。</w:t>
      </w:r>
    </w:p>
    <w:p>
      <w:pPr>
        <w:numPr>
          <w:ilvl w:val="0"/>
          <w:numId w:val="1"/>
        </w:numPr>
      </w:pPr>
      <w:r>
        <w:rPr/>
        <w:t xml:space="preserve">人才引进政策适用根据上海市人才引进政策，符合条件的企业和个人可申请落户。</w:t>
      </w:r>
    </w:p>
    <w:p>
      <w:pPr>
        <w:numPr>
          <w:ilvl w:val="0"/>
          <w:numId w:val="1"/>
        </w:numPr>
      </w:pPr>
      <w:r>
        <w:rPr/>
        <w:t xml:space="preserve">公司资质要求对于某些行业或特殊人才，可能需要满足特定的公司资质要求。</w:t>
      </w:r>
    </w:p>
    <w:p>
      <w:pPr/>
      <w:r>
        <w:rPr/>
        <w:t xml:space="preserve">二、上海注册公司落户的流程</w:t>
      </w:r>
    </w:p>
    <w:p>
      <w:pPr>
        <w:numPr>
          <w:ilvl w:val="0"/>
          <w:numId w:val="2"/>
        </w:numPr>
      </w:pPr>
      <w:r>
        <w:rPr/>
        <w:t xml:space="preserve">公司注册根据《中华人民共和国公司法》和相关法律法规，完成公司的注册流程，包括名称核准、章程制定、股东会决议、登记注册等。</w:t>
      </w:r>
    </w:p>
    <w:p>
      <w:pPr>
        <w:numPr>
          <w:ilvl w:val="0"/>
          <w:numId w:val="2"/>
        </w:numPr>
      </w:pPr>
      <w:r>
        <w:rPr/>
        <w:t xml:space="preserve">办理营业执照注册成功后，到工商行政管理部门领取营业执照。</w:t>
      </w:r>
    </w:p>
    <w:p>
      <w:pPr>
        <w:numPr>
          <w:ilvl w:val="0"/>
          <w:numId w:val="2"/>
        </w:numPr>
      </w:pPr>
      <w:r>
        <w:rPr/>
        <w:t xml:space="preserve">纳税登记到税务局进行纳税登记，确保公司依法纳税。</w:t>
      </w:r>
    </w:p>
    <w:p>
      <w:pPr>
        <w:numPr>
          <w:ilvl w:val="0"/>
          <w:numId w:val="2"/>
        </w:numPr>
      </w:pPr>
      <w:r>
        <w:rPr/>
        <w:t xml:space="preserve">社保登记到社会保险机构进行社保登记，确保公司为员工缴纳社会保险。</w:t>
      </w:r>
    </w:p>
    <w:p>
      <w:pPr>
        <w:numPr>
          <w:ilvl w:val="0"/>
          <w:numId w:val="2"/>
        </w:numPr>
      </w:pPr>
      <w:r>
        <w:rPr/>
        <w:t xml:space="preserve">人才引进申请根据公司及个人情况，准备相关材料，向上海市人力资源和社会保障局申请人才引进。</w:t>
      </w:r>
    </w:p>
    <w:p>
      <w:pPr>
        <w:numPr>
          <w:ilvl w:val="0"/>
          <w:numId w:val="2"/>
        </w:numPr>
      </w:pPr>
      <w:r>
        <w:rPr/>
        <w:t xml:space="preserve">落户审批提交申请后，等待相关部门进行审核，审批通过后即可办理落户手续。</w:t>
      </w:r>
    </w:p>
    <w:p>
      <w:pPr/>
      <w:r>
        <w:rPr/>
        <w:t xml:space="preserve">三、2023年最新政策变化</w:t>
      </w:r>
    </w:p>
    <w:p>
      <w:pPr>
        <w:numPr>
          <w:ilvl w:val="0"/>
          <w:numId w:val="3"/>
        </w:numPr>
      </w:pPr>
      <w:r>
        <w:rPr/>
        <w:t xml:space="preserve">人才引进政策调整2023年，上海市人才引进政策有所调整，对人才的学历、职业资格、工作年限等方面提出了更高要求。</w:t>
      </w:r>
    </w:p>
    <w:p>
      <w:pPr>
        <w:numPr>
          <w:ilvl w:val="0"/>
          <w:numId w:val="3"/>
        </w:numPr>
      </w:pPr>
      <w:r>
        <w:rPr/>
        <w:t xml:space="preserve">落户名额限制上海市对落户名额进行限制，部分区域和行业可能存在名额紧张的情况。</w:t>
      </w:r>
    </w:p>
    <w:p>
      <w:pPr/>
      <w:r>
        <w:rPr/>
        <w:t xml:space="preserve">四、总结</w:t>
      </w:r>
    </w:p>
    <w:p>
      <w:pPr/>
      <w:r>
        <w:rPr/>
        <w:t xml:space="preserve">上海注册公司落户仍可办理，但需要满足一定的条件和流程。在办理过程中，建议密切关注上海市最新的政策和规定，以确保顺利办理落户手续。如有疑问，可咨询相关部门或专业人士，获取更详细的信息。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https://www.yyzq.team/post/417311.html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3533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717F3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3A62C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上海注册公司落户要求什么条件呢现在还能办吗 </dc:title>
  <dc:description>仅供学习交流使用、请勿用途非法用途。违者后果自负！</dc:description>
  <dc:subject>https://www.yyzq.team/post/417311.html</dc:subject>
  <cp:keywords>落户,上海,人才引进,注册公司,公司</cp:keywords>
  <cp:category>注册公司</cp:category>
  <cp:lastModifiedBy>一叶知秋</cp:lastModifiedBy>
  <dcterms:created xsi:type="dcterms:W3CDTF">2024-09-20T19:33:34+08:00</dcterms:created>
  <dcterms:modified xsi:type="dcterms:W3CDTF">2024-09-20T19:33:34+08:00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