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沈阳博华伟业教育信息咨询有限公司</w:t>
      </w:r>
    </w:p>
    <w:p>
      <w:pPr/>
      <w:r>
        <w:rPr/>
        <w:t xml:space="preserve">博华伟业教育是由辽宁博华伟业教育信息咨询公司出资举办的*培训机构。博华伟业的成长得到了省教育厅、民政厅的领导以及成人教育学会非学历教育*委员会的大力支持。　　博华伟业教育以“师资决定质量，诚信赢得未来”为办学宗旨，邀请了几十位辽宁省内乃至全国的著名专家、学者，组建了博华伟业教育培训中心培训专家团队。中心的培训优势项目为公务员考试培训。中心汇集了辽宁省顶级的培训师资。　　博华伟业教育为打造省内公务员考前培训*品牌，众所周知，张杰团队和梁策团队是辽宁省内公务员考前辅导极具影响力的两支力量。自公务员招考以来，在辽宁参加考前辅导的2/3以上的考生都接受过其培训！本机构拥有10多名公务员录用考试命题研究与辅导专家，其中有曾经多次参与公务员考试命题和阅卷工作的权威专家，有连续5次猜中中央、国家机关和辽宁省《申论》试题内容的辅导专家。　　博华伟业教育实行“强强联合”战略，充分整合两大师资阵容，竭诚为广大考生服务！有强大师资就有致胜可能！专家指点，成功不远！自学人人皆会，迷津未必破解！你的命运或许就在你选择辅导班的那一刻起发生根本改变!　　博华伟业教育定位辽宁立足本土长期致力于公务员考试培训事业的*合法办学机构。旨在打造一支能*服务于广大考生，真正让考生满意让社会认可的*公考辅导团队。“师资决定质量，诚信赢得未来”是博华伟业教育团队认同的价值观与发展观。博华伟业教育拥有一支*扎实，公考经验丰富，认真负责的教学研究团队，团队核心成员来自于机关党校，重点高校的专家、教授。教研团队通过潜心研究，反复推论，厚积薄发推出博华伟业公考整套辅导教学体系。其独创的“阶梯式教学辅导计划”“行测快速答题技巧—【行测科学猜答案36法】”“申论阅读技巧—【材料心经】【勾画五法】”等颠覆了以往公考辅导培训模式，课程设置着重于科学化，实用化，针对不同考生的基础与特点量身而定。让每位学员能在短的时间内达到事半功倍的效果，轻松应对公考。博华伟业教育在授课方式上结合了内部*讲义、面授教学、课后内部辅导习题三位一体的教学方式，保证了考生在短期内掌握公务员考试技巧，行测申论双赢，一次通过考试！　　2010年是博华伟业教育立足辽宁本土公考领域突飞猛进的一年，2011我们将继续秉承过去的优势，全力以赴服务于广大辽宁地区考生，为辽宁地区能有一支*，敬业，科学，务实的公考精英培训团队再次启航！　　*是公务员考试辅导致胜的关键，教材系统化，课程体系化，教师*化，复习方向化是博华伟业教育立足公考领域，深受考生和家长信赖和称赞的原因，2010年我们以骄人的成绩向有志成为公务员的广大考生证明了我们的实力，并用实际93%通过率见证了博华伟业教育阶梯式辅导计划的科学性和实用性，当我们亲手接过学员致谢的锦旗，当我们一次又一次接到家长的致谢电话，我们知道，所有的付出和努力都是值得的。资料分析 逻辑判断 申论 行测 数字推理 国考公务员 省考公务员 报关员考试 面试辅导 笔试通关</w:t>
      </w:r>
    </w:p>
    <w:p>
      <w:pPr/>
      <w:r>
        <w:rPr/>
        <w:t xml:space="preserve">主营产品：公务员培训,沈阳公务员,公务员辅导,国考公务员,省考公务员</w:t>
      </w:r>
    </w:p>
    <w:p>
      <w:pPr/>
      <w:r>
        <w:rPr/>
        <w:t xml:space="preserve">主要产品：公务员培训,沈阳公务员,公务员辅导,国考公务员,省考公务员</w:t>
      </w:r>
    </w:p>
    <w:p>
      <w:pPr/>
      <w:r>
        <w:rPr/>
        <w:t xml:space="preserve">注册时间：1999-10-01 00:00:00</w:t>
      </w:r>
    </w:p>
    <w:p>
      <w:pPr/>
      <w:r>
        <w:rPr/>
        <w:t xml:space="preserve">经营模式：服务型</w:t>
      </w:r>
    </w:p>
    <w:p>
      <w:pPr/>
      <w:r>
        <w:rPr/>
        <w:t xml:space="preserve">注册地址：中国 辽宁 沈阳市</w:t>
      </w:r>
    </w:p>
    <w:p>
      <w:pPr/>
      <w:r>
        <w:rPr/>
        <w:t xml:space="preserve">企业地址：沈阳市沈河区北京街21号 许兄弟大厦817室</w:t>
      </w:r>
    </w:p>
    <w:p>
      <w:pPr/>
      <w:r>
        <w:rPr/>
        <w:t xml:space="preserve">企业类型：个体经营</w:t>
      </w:r>
    </w:p>
    <w:p>
      <w:pPr/>
      <w:r>
        <w:rPr/>
        <w:t xml:space="preserve">品牌名称：</w:t>
      </w:r>
    </w:p>
    <w:p>
      <w:pPr/>
      <w:r>
        <w:rPr/>
        <w:t xml:space="preserve">企业人数：10</w:t>
      </w:r>
    </w:p>
    <w:p>
      <w:pPr/>
      <w:r>
        <w:rPr/>
        <w:t xml:space="preserve">注册资本：500</w:t>
      </w:r>
    </w:p>
    <w:p>
      <w:pPr/>
      <w:r>
        <w:rPr/>
        <w:t xml:space="preserve">营业额：250</w:t>
      </w:r>
    </w:p>
    <w:p>
      <w:pPr/>
      <w:r>
        <w:rPr/>
        <w:t xml:space="preserve">法人代表：王小一</w:t>
      </w:r>
    </w:p>
    <w:p>
      <w:pPr/>
      <w:r>
        <w:rPr/>
        <w:t xml:space="preserve">手机号：024-22503899</w:t>
      </w:r>
    </w:p>
    <w:p>
      <w:pPr/>
      <w:r>
        <w:rPr/>
        <w:t xml:space="preserve">联系人：王老师</w:t>
      </w:r>
    </w:p>
    <w:p>
      <w:pPr/>
      <w:r>
        <w:rPr/>
        <w:t xml:space="preserve">邮箱：bohuaweiye@163.com</w:t>
      </w:r>
    </w:p>
    <w:p>
      <w:pPr/>
      <w:r>
        <w:rPr/>
        <w:t xml:space="preserve">文章地址：</w:t>
      </w:r>
      <w:hyperlink r:id="rId7" w:history="1">
        <w:r>
          <w:rPr/>
          <w:t xml:space="preserve">https://www.yyzq.team/post/49850.html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4985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沈阳博华伟业教育信息咨询有限公司</dc:title>
  <dc:description>仅供学习交流使用、请勿用途非法用途。违者后果自负！</dc:description>
  <dc:subject>https://www.yyzq.team/post/49850.html</dc:subject>
  <cp:keywords>企业名录,公务员培训,沈阳公务员,公务员辅导,国考公务员,省考公务员,服务型公司</cp:keywords>
  <cp:category>企业名录</cp:category>
  <cp:lastModifiedBy>一叶知秋</cp:lastModifiedBy>
  <dcterms:created xsi:type="dcterms:W3CDTF">2024-09-21T14:26:57+08:00</dcterms:created>
  <dcterms:modified xsi:type="dcterms:W3CDTF">2024-09-21T14:26:57+08:00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