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贵州兴世嘉隔热防爆膜有限公司</w:t>
      </w:r>
    </w:p>
    <w:p>
      <w:pPr/>
      <w:r>
        <w:rPr/>
        <w:t xml:space="preserve">贵州兴世嘉隔热防爆膜有限公司总部注册于中国-贵阳，拥有员工50余名，其中*技术人才30名。兴世嘉全心全意致力于膜产业的健康发展。</w:t>
      </w:r>
    </w:p>
    <w:p/>
    <w:p>
      <w:pPr/>
      <w:r>
        <w:rPr/>
        <w:t xml:space="preserve">  公司集采购批发、设计、安装、施工、售后于一体，提供*的一站式贴心服务，同时我们与中美印韩等知名工厂合作，一是直接销售批发各种档次建筑膜，类型包括：反光隐私膜、隔热膜、高清家具膜、透明安全膜、装饰膜、图景膜、外贴专用膜、IR系列高透光高隔热膜、1.83米宽隔热膜、1.83米宽透明安全膜等。二是提供建筑玻璃贴膜、防爆玻璃膜、隔热玻璃膜、防晒玻璃膜、防弹玻璃膜、太阳膜、装饰玻璃膜、安全玻璃膜、单向透视玻璃膜等服务。</w:t>
      </w:r>
    </w:p>
    <w:p/>
    <w:p>
      <w:pPr/>
      <w:r>
        <w:rPr/>
        <w:t xml:space="preserve">电话：</w:t>
      </w:r>
    </w:p>
    <w:p/>
    <w:p>
      <w:pPr/>
      <w:r>
        <w:rPr/>
        <w:t xml:space="preserve">网站：http://www.x-</w:t>
      </w:r>
    </w:p>
    <w:p/>
    <w:p>
      <w:pPr/>
      <w:r>
        <w:rPr/>
        <w:t xml:space="preserve">地址：贵阳市西南商贸城二号楼负一E区103号</w:t>
      </w:r>
    </w:p>
    <w:p>
      <w:pPr/>
      <w:r>
        <w:rPr/>
        <w:t xml:space="preserve">主营产品：银行防爆膜批发，建筑贴膜</w:t>
      </w:r>
    </w:p>
    <w:p>
      <w:pPr/>
      <w:r>
        <w:rPr/>
        <w:t xml:space="preserve">主要产品：银行防爆膜批发</w:t>
      </w:r>
    </w:p>
    <w:p>
      <w:pPr/>
      <w:r>
        <w:rPr/>
        <w:t xml:space="preserve">注册时间：2012-06-07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注册地址：贵州贵阳市乌当区</w:t>
      </w:r>
    </w:p>
    <w:p>
      <w:pPr/>
      <w:r>
        <w:rPr/>
        <w:t xml:space="preserve">企业地址：贵阳市西南商贸城二号楼负一E区103号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品牌名称：兴世嘉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</w:t>
      </w:r>
    </w:p>
    <w:p>
      <w:pPr/>
      <w:r>
        <w:rPr/>
        <w:t xml:space="preserve">手机号：18185121905</w:t>
      </w:r>
    </w:p>
    <w:p>
      <w:pPr/>
      <w:r>
        <w:rPr/>
        <w:t xml:space="preserve">联系人：罗先生</w:t>
      </w:r>
    </w:p>
    <w:p>
      <w:pPr/>
      <w:r>
        <w:rPr/>
        <w:t xml:space="preserve">邮箱：237878038@qq.com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https://www.yyzq.team/post/129348.html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9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贵州兴世嘉隔热防爆膜有限公司</dc:title>
  <dc:description>仅供学习交流使用、请勿用途非法用途。违者后果自负！</dc:description>
  <dc:subject>https://www.yyzq.team/post/129348.html</dc:subject>
  <cp:keywords>企业名录,银行防爆膜批发,建筑贴膜,服务型公司</cp:keywords>
  <cp:category>企业名录</cp:category>
  <cp:lastModifiedBy>一叶知秋</cp:lastModifiedBy>
  <dcterms:created xsi:type="dcterms:W3CDTF">2024-09-21T07:59:45+08:00</dcterms:created>
  <dcterms:modified xsi:type="dcterms:W3CDTF">2024-09-21T07:59:45+08:00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