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杭州锦鸡针纺织服装有限公司</w:t>
      </w:r>
    </w:p>
    <w:p>
      <w:pPr/>
      <w:r>
        <w:rPr/>
        <w:t xml:space="preserve">                                             本公司是*生产外贸针织面料的厂家，现拥有台湾产大圆机二十台，新加坡产双面机及单面机10台；五条目前先进的摇粒绒生产加工线。产品有印花摇粒绒、染色摇粒绒阻燃摇粒绒、吸湿排汗摇粒绒、蚂蚁绒、双面绒、单面绒、全棉四面弹罗马布、CVC、TC、*涤汗布、卫衣绒等，本公司还经营各种全棉夫绸、纱卡、灯蕊绒等，产品80%以上出口到欧洲、美洲、大洋洲及日本、韩国等国家和地区，深受客户好评，欢迎国内外客户来电、来样订货、本公司全体员工将竭诚为您服务！      杭州锦鸡针纺织服装有限公司是一家有限责任公司，注册资本为1万，法人代表缪岳连，所在地区位于浙江杭州市,主营产品或服务为各种印花摇粒绒;阻燃摇粒绒;蚂蚁绒;双面绒;单面绒;全棉弹力罗马布;全棉灯蕊绒;全棉夫绸;染色摇粒绒;抽条摇粒绒。我们以诚信、实力和质量获得业界的高度认可，坚持以客户为核心，“质量到位、服务*”的经营理念为广大客户提供*的服务。欢迎各界朋友莅临杭州锦鸡针纺织服装有限公司参观、指导和业务洽谈。您如果对我们感兴趣的话，可以直接联系我们或者留下联系方式。联系人余国中，电话：-86 0571 82539698，手机：013705757135，传真：-86 0571 82539060，联系地址：浙江杭州市中国   萧山区党山镇长联村。</w:t>
      </w:r>
    </w:p>
    <w:p>
      <w:pPr/>
      <w:r>
        <w:rPr/>
        <w:t xml:space="preserve">主营产品：印花摇粒绒;阻燃摇粒绒;蚂蚁绒;双面绒;单面绒;全棉弹力罗马布;全棉灯蕊绒;全棉夫绸;染色摇粒绒;抽条摇粒绒;</w:t>
      </w:r>
    </w:p>
    <w:p>
      <w:pPr/>
      <w:r>
        <w:rPr/>
        <w:t xml:space="preserve">主要产品：印花摇粒绒;阻燃摇粒绒;蚂蚁绒;双面绒;单面绒;全棉弹力罗马布;全棉灯蕊绒;全棉夫绸;染色摇粒绒;抽条摇粒绒</w:t>
      </w:r>
    </w:p>
    <w:p>
      <w:pPr/>
      <w:r>
        <w:rPr/>
        <w:t xml:space="preserve">注册时间：2008-03-18 15:10:36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萧山区党山镇长联村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法人代表：缪岳连</w:t>
      </w:r>
    </w:p>
    <w:p>
      <w:pPr/>
      <w:r>
        <w:rPr/>
        <w:t xml:space="preserve">手机号：013705757135</w:t>
      </w:r>
    </w:p>
    <w:p>
      <w:pPr/>
      <w:r>
        <w:rPr/>
        <w:t xml:space="preserve">联系人：余国中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杭州锦鸡针纺织服装有限公司</dc:title>
  <dc:description>仅供学习交流使用、请勿用途非法用途。违者后果自负！</dc:description>
  <dc:subject>https://www.yyzq.team/post/14465.html</dc:subject>
  <cp:keywords>企业名录,印花摇粒绒,阻燃摇粒绒,蚂蚁绒,双面绒,单面绒,全棉弹力罗马布,全棉灯蕊绒,全棉夫绸,染色摇粒绒,抽条摇粒绒,生产加工公司</cp:keywords>
  <cp:category>企业名录</cp:category>
  <cp:lastModifiedBy>一叶知秋</cp:lastModifiedBy>
  <dcterms:created xsi:type="dcterms:W3CDTF">2024-09-21T13:40:12+08:00</dcterms:created>
  <dcterms:modified xsi:type="dcterms:W3CDTF">2024-09-21T13:40:12+08:00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