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上海注册公司资金最低限额是多少钱啊怎么查 </w:t>
      </w:r>
    </w:p>
    <w:p>
      <w:pPr/>
      <w:r>
        <w:rPr/>
        <w:t xml:space="preserve">上海注册公司资金最低限额是多少？如何查询？</w:t>
      </w:r>
    </w:p>
    <w:p>
      <w:pPr/>
      <w:r>
        <w:rPr/>
        <w:t xml:space="preserve">本文将详细介绍上海注册公司的最低资金限额，并提供查询方法，帮助创业者了解相关法规，顺利完成公司注册。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一、上海注册公司资金最低限额</w:t>
      </w:r>
    </w:p>
    <w:p>
      <w:pPr/>
      <w:r>
        <w:rPr/>
        <w:t xml:space="preserve">根据我国《公司法》规定，目前我国已经取消了有限责任公司最低注册资本的限制。这意味着，在上海注册公司，最低资金限额没有固定的金额要求。理论上，最低资金限额可以是1元人民币。</w:t>
      </w:r>
    </w:p>
    <w:p>
      <w:pPr/>
      <w:r>
        <w:rPr/>
        <w:t xml:space="preserve">在实际操作中，注册公司时仍需考虑以下几个因素：</w:t>
      </w:r>
    </w:p>
    <w:p>
      <w:pPr>
        <w:numPr>
          <w:ilvl w:val="0"/>
          <w:numId w:val="1"/>
        </w:numPr>
      </w:pPr>
      <w:r>
        <w:rPr/>
        <w:t xml:space="preserve">行业要求：不同行业对注册资本的要求不同，部分行业可能需要较高的注册资本。</w:t>
      </w:r>
    </w:p>
    <w:p>
      <w:pPr>
        <w:numPr>
          <w:ilvl w:val="0"/>
          <w:numId w:val="1"/>
        </w:numPr>
      </w:pPr>
      <w:r>
        <w:rPr/>
        <w:t xml:space="preserve">股东意愿：股东可根据自身实际情况和公司发展规划，自行决定注册资本金额。</w:t>
      </w:r>
    </w:p>
    <w:p>
      <w:pPr>
        <w:numPr>
          <w:ilvl w:val="0"/>
          <w:numId w:val="1"/>
        </w:numPr>
      </w:pPr>
      <w:r>
        <w:rPr/>
        <w:t xml:space="preserve">贷款需求：若公司需要申请贷款，银行可能对注册资本有一定的要求。</w:t>
      </w:r>
    </w:p>
    <w:p>
      <w:pPr/>
      <w:r>
        <w:rPr/>
        <w:t xml:space="preserve">二、如何查询上海注册公司资金最低限额</w:t>
      </w:r>
    </w:p>
    <w:p>
      <w:pPr>
        <w:numPr>
          <w:ilvl w:val="0"/>
          <w:numId w:val="2"/>
        </w:numPr>
      </w:pPr>
      <w:r>
        <w:rPr/>
        <w:t xml:space="preserve">咨询工商部门：创业者可直接前往上海市市场监督管理局或拨打12318咨询电话，了解相关政策。</w:t>
      </w:r>
    </w:p>
    <w:p>
      <w:pPr>
        <w:numPr>
          <w:ilvl w:val="0"/>
          <w:numId w:val="2"/>
        </w:numPr>
      </w:pPr>
      <w:r>
        <w:rPr/>
        <w:t xml:space="preserve">在线查询：登录上海市工商行政管理局官方网站，查阅相关法规和政策。</w:t>
      </w:r>
    </w:p>
    <w:p>
      <w:pPr>
        <w:numPr>
          <w:ilvl w:val="0"/>
          <w:numId w:val="2"/>
        </w:numPr>
      </w:pPr>
      <w:r>
        <w:rPr/>
        <w:t xml:space="preserve">咨询专业机构：创业者可咨询律师、会计师等专业人士，获取专业建议。</w:t>
      </w:r>
    </w:p>
    <w:p>
      <w:pPr>
        <w:numPr>
          <w:ilvl w:val="0"/>
          <w:numId w:val="2"/>
        </w:numPr>
      </w:pPr>
      <w:r>
        <w:rPr/>
        <w:t xml:space="preserve">参考同行业公司：了解同行业公司的注册资本情况，为自己公司的注册资本提供参考。</w:t>
      </w:r>
    </w:p>
    <w:p>
      <w:pPr/>
      <w:r>
        <w:rPr/>
        <w:t xml:space="preserve">三、上海注册公司资金最低限额注意事项</w:t>
      </w:r>
    </w:p>
    <w:p>
      <w:pPr>
        <w:numPr>
          <w:ilvl w:val="0"/>
          <w:numId w:val="3"/>
        </w:numPr>
      </w:pPr>
      <w:r>
        <w:rPr/>
        <w:t xml:space="preserve">实缴制与认缴制：根据《公司法》规定，我国公司注册资本实行认缴制，股东可在章程中约定出资期限。创业者可根据自身情况选择合适的出资方式。</w:t>
      </w:r>
    </w:p>
    <w:p>
      <w:pPr>
        <w:numPr>
          <w:ilvl w:val="0"/>
          <w:numId w:val="3"/>
        </w:numPr>
      </w:pPr>
      <w:r>
        <w:rPr/>
        <w:t xml:space="preserve">注册资金与实际出资：注册资金不等于实际出资。在实际经营过程中，创业者可根据公司发展需求，逐步增加实际出资。</w:t>
      </w:r>
    </w:p>
    <w:p>
      <w:pPr>
        <w:numPr>
          <w:ilvl w:val="0"/>
          <w:numId w:val="3"/>
        </w:numPr>
      </w:pPr>
      <w:r>
        <w:rPr/>
        <w:t xml:space="preserve">注册资金变更：若公司注册资本发生变更，需向工商部门办理变更登记手续。</w:t>
      </w:r>
    </w:p>
    <w:p>
      <w:pPr/>
      <w:r>
        <w:rPr/>
        <w:t xml:space="preserve">在上海注册公司时，最低资金限额没有固定要求。创业者需结合自身情况、行业要求和股东意愿，合理确定注册资本金额。同时，关注相关政策法规，确保公司顺利注册。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https://www.yyzq.team/post/407615.html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ED5DF6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953742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20085E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76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上海注册公司资金最低限额是多少钱啊怎么查 </dc:title>
  <dc:description>仅供学习交流使用、请勿用途非法用途。违者后果自负！</dc:description>
  <dc:subject>https://www.yyzq.team/post/407615.html</dc:subject>
  <cp:keywords>限额,注册公司,上海,注册资本,最低</cp:keywords>
  <cp:category>注册公司</cp:category>
  <cp:lastModifiedBy>一叶知秋</cp:lastModifiedBy>
  <dcterms:created xsi:type="dcterms:W3CDTF">2024-09-20T23:38:25+08:00</dcterms:created>
  <dcterms:modified xsi:type="dcterms:W3CDTF">2024-09-20T23:38:25+08:00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