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东莞伟顺进出口有限公司</w:t>
      </w:r>
    </w:p>
    <w:p>
      <w:pPr/>
      <w:r>
        <w:rPr/>
        <w:t xml:space="preserve">东莞市伟顺进出口有限公司是经东莞市对外经济贸易委员会批准，国家外汇管理局、海关总署和国家出入境检验检疫局核准成立的综合性工贸结合型企业，*代理各类商品及技术的进出口业务，进出口商品涉及20多个大类、上千品种，贸易客户遍及世界五大洲60多个国家和地区。</w:t>
      </w:r>
    </w:p>
    <w:p/>
    <w:p/>
    <w:p>
      <w:pPr/>
      <w:r>
        <w:rPr/>
        <w:t xml:space="preserve">一、我们可以为客户提供多种物流服务，包括国际货运代 理，国际整柜／散货运输，内贸集装箱运输，一般运输，拼箱，订舱，报关，拖车及提货，货物跟踪，货物装卸，包装，配送以及其他相关服务。</w:t>
      </w:r>
    </w:p>
    <w:p/>
    <w:p/>
    <w:p>
      <w:pPr/>
      <w:r>
        <w:rPr/>
        <w:t xml:space="preserve">同时，伟顺也大力开发空运业务，我们可以为客户提供深圳去不同目的地的空运服务。另外，为弥补深圳机场国际航班短缺的不足，我们 还可以安排将货物送到香港机场或广州机场，这样我们几乎可以到达世界上的任何一个机场。不仅如此，我们还开展了像海空联运业务等等的多式联运服务，为客户 提供了一些全新的物流解决方案。</w:t>
      </w:r>
    </w:p>
    <w:p/>
    <w:p>
      <w:pPr/>
      <w:r>
        <w:rPr/>
        <w:t xml:space="preserve">仓储业务是伟顺的另一项主要业务。现在我们拥有几种不同类别的保税仓库，盐田港保税物流仓和福田保税仓。 利用这些仓库的优势，我们可以为客户提供多样化的物流服务，比如说拼箱，验货，货物分类和挑选，入库和储存，代理报关和商检。除此之外,为满足不同客户的 不同需求，我们还可以为客户提供其他的一些增值和定制服务。</w:t>
      </w:r>
    </w:p>
    <w:p/>
    <w:p/>
    <w:p>
      <w:pPr/>
      <w:r>
        <w:rPr/>
        <w:t xml:space="preserve">伟顺凭借*而*的服务和良好的商业信誉，我们赢得了客户的信任和赞扬，在本地市场上享有盛誉。特别有名的业务是我们从深圳去加拿大，澳大利亚，新西兰，英国，德国，荷兰，意大利，西班牙以及南非的拼箱服务。</w:t>
      </w:r>
    </w:p>
    <w:p/>
    <w:p/>
    <w:p>
      <w:pPr/>
      <w:r>
        <w:rPr/>
        <w:t xml:space="preserve">展望未来，我们会继续发展自己并完善各项服务来满足现代物流的多样化需求。我们坚信，在自身不懈的努力和香港总部以及其他兄弟分公司的持续支持下，东莞伟顺必将发展成为好的综合物流供应商之一。</w:t>
      </w:r>
    </w:p>
    <w:p>
      <w:pPr/>
      <w:r>
        <w:rPr/>
        <w:t xml:space="preserve">主营产品：专业进出口清关，代理，商检，海运，拖车，出口退税，买单报关等一条龙服务等</w:t>
      </w:r>
    </w:p>
    <w:p>
      <w:pPr/>
      <w:r>
        <w:rPr/>
        <w:t xml:space="preserve">主要产品：牛皮，红酒，食品，仪器，机械设备，家具，石材，木材，黄铁矿，灯具，体育用品等进出口</w:t>
      </w:r>
    </w:p>
    <w:p>
      <w:pPr/>
      <w:r>
        <w:rPr/>
        <w:t xml:space="preserve">注册时间：2000-08-14 00:00:00</w:t>
      </w:r>
    </w:p>
    <w:p>
      <w:pPr/>
      <w:r>
        <w:rPr/>
        <w:t xml:space="preserve">经营模式：贸易型</w:t>
      </w:r>
    </w:p>
    <w:p>
      <w:pPr/>
      <w:r>
        <w:rPr/>
        <w:t xml:space="preserve">注册地址：中国 广东 东莞市</w:t>
      </w:r>
    </w:p>
    <w:p>
      <w:pPr/>
      <w:r>
        <w:rPr/>
        <w:t xml:space="preserve">企业地址：南城区华源大厦</w:t>
      </w:r>
    </w:p>
    <w:p>
      <w:pPr/>
      <w:r>
        <w:rPr/>
        <w:t xml:space="preserve">企业类型：个体经营</w:t>
      </w:r>
    </w:p>
    <w:p>
      <w:pPr/>
      <w:r>
        <w:rPr/>
        <w:t xml:space="preserve">品牌名称：</w:t>
      </w:r>
    </w:p>
    <w:p>
      <w:pPr/>
      <w:r>
        <w:rPr/>
        <w:t xml:space="preserve">企业人数：88</w:t>
      </w:r>
    </w:p>
    <w:p>
      <w:pPr/>
      <w:r>
        <w:rPr/>
        <w:t xml:space="preserve">注册资本：200</w:t>
      </w:r>
    </w:p>
    <w:p>
      <w:pPr/>
      <w:r>
        <w:rPr/>
        <w:t xml:space="preserve">营业额：300</w:t>
      </w:r>
    </w:p>
    <w:p>
      <w:pPr/>
      <w:r>
        <w:rPr/>
        <w:t xml:space="preserve">法人代表：</w:t>
      </w:r>
    </w:p>
    <w:p>
      <w:pPr/>
      <w:r>
        <w:rPr/>
        <w:t xml:space="preserve">手机号：13798527123</w:t>
      </w:r>
    </w:p>
    <w:p>
      <w:pPr/>
      <w:r>
        <w:rPr/>
        <w:t xml:space="preserve">联系人：MIYA</w:t>
      </w:r>
    </w:p>
    <w:p>
      <w:pPr/>
      <w:r>
        <w:rPr/>
        <w:t xml:space="preserve">邮箱：weishun_andrea@163.com</w:t>
      </w:r>
    </w:p>
    <w:p>
      <w:pPr/>
      <w:r>
        <w:rPr/>
        <w:t xml:space="preserve">文章地址：</w:t>
      </w:r>
      <w:hyperlink r:id="rId7" w:history="1">
        <w:r>
          <w:rPr/>
          <w:t xml:space="preserve">https://www.yyzq.team/post/7215.html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721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东莞伟顺进出口有限公司</dc:title>
  <dc:description>仅供学习交流使用、请勿用途非法用途。违者后果自负！</dc:description>
  <dc:subject>https://www.yyzq.team/post/7215.html</dc:subject>
  <cp:keywords>企业名录,专业进出口清关,代理,商检,海运,拖车,出口退税,买单报关等一条龙服务等,贸易型公司</cp:keywords>
  <cp:category>企业名录</cp:category>
  <cp:lastModifiedBy>一叶知秋</cp:lastModifiedBy>
  <dcterms:created xsi:type="dcterms:W3CDTF">2024-09-21T10:59:50+08:00</dcterms:created>
  <dcterms:modified xsi:type="dcterms:W3CDTF">2024-09-21T10:59:50+08:00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