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燕郊营业执照办理 </w:t>
      </w:r>
    </w:p>
    <w:p>
      <w:pPr/>
      <w:r>
        <w:rPr/>
        <w:t xml:space="preserve">燕郊营业执照办理全攻略：流程、资料、注意事项</w:t>
      </w:r>
    </w:p>
    <w:p>
      <w:pPr/>
      <w:r>
        <w:rPr/>
        <w:t xml:space="preserve">本文详细介绍了燕郊营业执照办理的流程、所需资料以及注意事项，旨在帮助创业者顺利办理营业执照，开启创业之路。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一、燕郊营业执照办理流程</w:t>
      </w:r>
    </w:p>
    <w:p>
      <w:pPr>
        <w:numPr>
          <w:ilvl w:val="0"/>
          <w:numId w:val="1"/>
        </w:numPr>
      </w:pPr>
      <w:r>
        <w:rPr/>
        <w:t xml:space="preserve">确定公司类型和名称</w:t>
      </w:r>
    </w:p>
    <w:p>
      <w:pPr/>
      <w:r>
        <w:rPr/>
        <w:t xml:space="preserve">在燕郊办理营业执照，首先需要确定公司类型（如有限责任公司、股份有限公司等）和公司名称。建议提前准备好几个名称，以备不时之需。</w:t>
      </w:r>
    </w:p>
    <w:p>
      <w:pPr>
        <w:numPr>
          <w:ilvl w:val="0"/>
          <w:numId w:val="2"/>
        </w:numPr>
      </w:pPr>
      <w:r>
        <w:rPr/>
        <w:t xml:space="preserve">核名申请</w:t>
      </w:r>
    </w:p>
    <w:p>
      <w:pPr/>
      <w:r>
        <w:rPr/>
        <w:t xml:space="preserve">将公司名称提交至燕郊工商局进行核名。核名通过后，工商局会发放一份《名称预先核准通知书》。</w:t>
      </w:r>
    </w:p>
    <w:p>
      <w:pPr>
        <w:numPr>
          <w:ilvl w:val="0"/>
          <w:numId w:val="3"/>
        </w:numPr>
      </w:pPr>
      <w:r>
        <w:rPr/>
        <w:t xml:space="preserve">准备办理营业执照所需资料</w:t>
      </w:r>
    </w:p>
    <w:p>
      <w:pPr/>
      <w:r>
        <w:rPr/>
        <w:t xml:space="preserve">以下为办理营业执照所需资料：</w:t>
      </w:r>
    </w:p>
    <w:p>
      <w:pPr/>
      <w:r>
        <w:rPr/>
        <w:t xml:space="preserve">（1）法定代表人、股东的身份证明复印件；（2）公司章程；（3）法定代表人、股东签署的《指定代表或者共同委托代理人的证明》；（4）法定代表人、股东签署的《企业设立登记申请书》；（5）住所证明（如租赁合同、房产证复印件等）；（6）法定代表人、股东签署的《指定代表或者共同委托代理人的证明》；（7）其他相关文件。</w:t>
      </w:r>
    </w:p>
    <w:p>
      <w:pPr>
        <w:numPr>
          <w:ilvl w:val="0"/>
          <w:numId w:val="4"/>
        </w:numPr>
      </w:pPr>
      <w:r>
        <w:rPr/>
        <w:t xml:space="preserve">提交资料，办理营业执照</w:t>
      </w:r>
    </w:p>
    <w:p>
      <w:pPr/>
      <w:r>
        <w:rPr/>
        <w:t xml:space="preserve">将准备好的资料提交至燕郊工商局，等待审核。审核通过后，即可领取营业执照。</w:t>
      </w:r>
    </w:p>
    <w:p>
      <w:pPr/>
      <w:r>
        <w:rPr/>
        <w:t xml:space="preserve">二、燕郊营业执照办理所需资料</w:t>
      </w:r>
    </w:p>
    <w:p>
      <w:pPr>
        <w:numPr>
          <w:ilvl w:val="0"/>
          <w:numId w:val="5"/>
        </w:numPr>
      </w:pPr>
      <w:r>
        <w:rPr/>
        <w:t xml:space="preserve">法定代表人、股东的身份证明复印件；</w:t>
      </w:r>
    </w:p>
    <w:p>
      <w:pPr>
        <w:numPr>
          <w:ilvl w:val="0"/>
          <w:numId w:val="5"/>
        </w:numPr>
      </w:pPr>
      <w:r>
        <w:rPr/>
        <w:t xml:space="preserve">公司章程；</w:t>
      </w:r>
    </w:p>
    <w:p>
      <w:pPr>
        <w:numPr>
          <w:ilvl w:val="0"/>
          <w:numId w:val="5"/>
        </w:numPr>
      </w:pPr>
      <w:r>
        <w:rPr/>
        <w:t xml:space="preserve">法定代表人、股东签署的《指定代表或者共同委托代理人的证明》；</w:t>
      </w:r>
    </w:p>
    <w:p>
      <w:pPr>
        <w:numPr>
          <w:ilvl w:val="0"/>
          <w:numId w:val="5"/>
        </w:numPr>
      </w:pPr>
      <w:r>
        <w:rPr/>
        <w:t xml:space="preserve">法定代表人、股东签署的《企业设立登记申请书》；</w:t>
      </w:r>
    </w:p>
    <w:p>
      <w:pPr>
        <w:numPr>
          <w:ilvl w:val="0"/>
          <w:numId w:val="5"/>
        </w:numPr>
      </w:pPr>
      <w:r>
        <w:rPr/>
        <w:t xml:space="preserve">住所证明（如租赁合同、房产证复印件等）；</w:t>
      </w:r>
    </w:p>
    <w:p>
      <w:pPr>
        <w:numPr>
          <w:ilvl w:val="0"/>
          <w:numId w:val="5"/>
        </w:numPr>
      </w:pPr>
      <w:r>
        <w:rPr/>
        <w:t xml:space="preserve">法定代表人、股东签署的《指定代表或者共同委托代理人的证明》；</w:t>
      </w:r>
    </w:p>
    <w:p>
      <w:pPr>
        <w:numPr>
          <w:ilvl w:val="0"/>
          <w:numId w:val="5"/>
        </w:numPr>
      </w:pPr>
      <w:r>
        <w:rPr/>
        <w:t xml:space="preserve">其他相关文件。</w:t>
      </w:r>
    </w:p>
    <w:p>
      <w:pPr/>
      <w:r>
        <w:rPr/>
        <w:t xml:space="preserve">三、燕郊营业执照办理注意事项</w:t>
      </w:r>
    </w:p>
    <w:p>
      <w:pPr>
        <w:numPr>
          <w:ilvl w:val="0"/>
          <w:numId w:val="6"/>
        </w:numPr>
      </w:pPr>
      <w:r>
        <w:rPr/>
        <w:t xml:space="preserve">办理营业执照时，务必确保所有资料真实有效；</w:t>
      </w:r>
    </w:p>
    <w:p>
      <w:pPr>
        <w:numPr>
          <w:ilvl w:val="0"/>
          <w:numId w:val="6"/>
        </w:numPr>
      </w:pPr>
      <w:r>
        <w:rPr/>
        <w:t xml:space="preserve">选择合适的公司名称，避免与已有公司重名；</w:t>
      </w:r>
    </w:p>
    <w:p>
      <w:pPr>
        <w:numPr>
          <w:ilvl w:val="0"/>
          <w:numId w:val="6"/>
        </w:numPr>
      </w:pPr>
      <w:r>
        <w:rPr/>
        <w:t xml:space="preserve">提前了解燕郊工商局的相关规定，确保办理流程顺利；</w:t>
      </w:r>
    </w:p>
    <w:p>
      <w:pPr>
        <w:numPr>
          <w:ilvl w:val="0"/>
          <w:numId w:val="6"/>
        </w:numPr>
      </w:pPr>
      <w:r>
        <w:rPr/>
        <w:t xml:space="preserve">如有疑问，可咨询燕郊工商局或相关专业人士。</w:t>
      </w:r>
    </w:p>
    <w:p>
      <w:pPr/>
    </w:p>
    <w:p>
      <w:pPr/>
      <w:r>
        <w:rPr/>
        <w:t xml:space="preserve">燕郊营业执照办理流程相对简单，但创业者仍需提前了解相关规定，准备好相关资料。希望本文能为您的创业之路提供有益参考。祝您在燕郊创业顺利！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https://www.yyzq.team/post/413968.html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1220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DAD7DD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1FB683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E85FE6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F39C3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AC7C7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9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燕郊营业执照办理 </dc:title>
  <dc:description>仅供学习交流使用、请勿用途非法用途。违者后果自负！</dc:description>
  <dc:subject>https://www.yyzq.team/post/413968.html</dc:subject>
  <cp:keywords>燕郊,营业执照,办理,法定代表人,股东</cp:keywords>
  <cp:category>注册公司</cp:category>
  <cp:lastModifiedBy>一叶知秋</cp:lastModifiedBy>
  <dcterms:created xsi:type="dcterms:W3CDTF">2024-09-20T18:31:01+08:00</dcterms:created>
  <dcterms:modified xsi:type="dcterms:W3CDTF">2024-09-20T18:31:01+08:00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