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石家庄市百特艺术科技有限公司(石家庄百特工具有限公司)</w:t>
      </w:r>
    </w:p>
    <w:p>
      <w:pPr/>
      <w:r>
        <w:rPr/>
        <w:t xml:space="preserve">                                             携带着世界上新的高科技成果，怀揣着对人类生存环境高度负责的责任心，凭借着美国流行、先进的营销模式，依托着雄厚的资金实力和美国加州大学与美国G.W.公司科研中心强大的技术优势,向中国追求时尚、环保、新潮及艺术享受的人们提供与世界同步的卡缔*艺术墙饰——艺术浮雕背景墙。     一批充满理想、不断进取的商界精英，一套明确和切实可行的发展策略，一种先进的又结合了中国实际国情的先进营销模式，一颗火热的赤诚的报国之心，把一款款精美的、由世界各地设计大师设计的、充满现代感、时代感的浮雕墙饰，带有世界各地神秘色彩的图腾、图案、展现在中国追求艺术享受的人们面前，再加上一大批不愿放过任何一个创造财富的商业伙伴的努力。我们的产品一定会迅速的飞入千家万户，点缀装扮您温馨美妙的家，也一定会让许多我们的合作伙伴实现那个已经在心底积蓄已久的迅速致富的梦想。我们的明天一定会更好！</w:t>
      </w:r>
    </w:p>
    <w:p>
      <w:pPr/>
      <w:r>
        <w:rPr/>
        <w:t xml:space="preserve">主营产品：电视背景墙、艺术背景墙;浮雕艺术墙;PU线条;罗马柱;PU家具配件;PU装饰件;卡缔墙饰;</w:t>
      </w:r>
    </w:p>
    <w:p>
      <w:pPr/>
      <w:r>
        <w:rPr/>
        <w:t xml:space="preserve">主要产品：电视背景墙、艺术背景墙;浮雕艺术墙;PU线条;罗马柱;PU家具配件;PU装饰件;卡缔墙饰</w:t>
      </w:r>
    </w:p>
    <w:p>
      <w:pPr/>
      <w:r>
        <w:rPr/>
        <w:t xml:space="preserve">注册时间：2009-05-06 15:41:55</w:t>
      </w:r>
    </w:p>
    <w:p>
      <w:pPr/>
      <w:r>
        <w:rPr/>
        <w:t xml:space="preserve">经营模式：生产加工</w:t>
      </w:r>
    </w:p>
    <w:p>
      <w:pPr/>
      <w:r>
        <w:rPr/>
        <w:t xml:space="preserve">注册地址：中国 河北 石家庄</w:t>
      </w:r>
    </w:p>
    <w:p>
      <w:pPr/>
      <w:r>
        <w:rPr/>
        <w:t xml:space="preserve">企业地址：中国 北京 北京市 石家庄市和平东路336号时代方舟A1座2501室</w:t>
      </w:r>
    </w:p>
    <w:p>
      <w:pPr/>
      <w:r>
        <w:rPr/>
        <w:t xml:space="preserve">企业类型：有限责任公司</w:t>
      </w:r>
    </w:p>
    <w:p>
      <w:pPr/>
      <w:r>
        <w:rPr/>
        <w:t xml:space="preserve">品牌名称：</w:t>
      </w:r>
    </w:p>
    <w:p>
      <w:pPr/>
      <w:r>
        <w:rPr/>
        <w:t xml:space="preserve">企业人数：1</w:t>
      </w:r>
    </w:p>
    <w:p>
      <w:pPr/>
      <w:r>
        <w:rPr/>
        <w:t xml:space="preserve">注册资本：66</w:t>
      </w:r>
    </w:p>
    <w:p>
      <w:pPr/>
      <w:r>
        <w:rPr/>
        <w:t xml:space="preserve">营业额：1</w:t>
      </w:r>
    </w:p>
    <w:p>
      <w:pPr/>
      <w:r>
        <w:rPr/>
        <w:t xml:space="preserve">法人代表：吴英慧</w:t>
      </w:r>
    </w:p>
    <w:p>
      <w:pPr/>
      <w:r>
        <w:rPr/>
        <w:t xml:space="preserve">手机号：13785106149</w:t>
      </w:r>
    </w:p>
    <w:p>
      <w:pPr/>
      <w:r>
        <w:rPr/>
        <w:t xml:space="preserve">联系人：史文艺</w:t>
      </w:r>
    </w:p>
    <w:p>
      <w:pPr/>
      <w:r>
        <w:rPr/>
        <w:t xml:space="preserve">邮箱：</w:t>
      </w:r>
    </w:p>
    <w:p>
      <w:pPr/>
      <w:r>
        <w:rPr/>
        <w:t xml:space="preserve">文章地址：</w:t>
      </w:r>
      <w:hyperlink r:id="rId7" w:history="1">
        <w:r>
          <w:rPr/>
          <w:t xml:space="preserve">https://www.yyzq.team/post/249918.html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99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石家庄市百特艺术科技有限公司(石家庄百特工具有限公司)</dc:title>
  <dc:description>仅供学习交流使用、请勿用途非法用途。违者后果自负！</dc:description>
  <dc:subject>https://www.yyzq.team/post/249918.html</dc:subject>
  <cp:keywords>企业名录,电视背景墙,艺术背景墙,浮雕艺术墙,PU线条,罗马柱,PU家具配件,PU装饰件,卡缔墙饰,生产加工公司</cp:keywords>
  <cp:category>企业名录</cp:category>
  <cp:lastModifiedBy>一叶知秋</cp:lastModifiedBy>
  <dcterms:created xsi:type="dcterms:W3CDTF">2024-09-21T13:17:45+08:00</dcterms:created>
  <dcterms:modified xsi:type="dcterms:W3CDTF">2024-09-21T13:17:45+08:00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