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东莞市仁利鞋材有限公司(东莞鞋业贸易有限公司)</w:t>
      </w:r>
    </w:p>
    <w:p>
      <w:pPr/>
      <w:r>
        <w:rPr/>
        <w:t xml:space="preserve">                                             东莞市仁利鞋材有限公司公司于2005年组建,座落于珠三角腹地,东莞常平火车站附近,交通十分便利.公司秉持以人为本,不断创新的经营理念,致力于EVA射出发泡行业;现拥有大型、完善的EVA造粒线,每月可生产原料300吨,及全自动EVA射出成型线,每月可生产鞋子45万双;并拥有一批技术精湛的高素质员工，具有强实的研发能力.公司注册生产的“双心”牌EVA原料，其产品环保无毒，并可根据客户要求提供止滑性、抗静电、高耐磨、高弹性等特种性能高品质材料，深受广大客户青睐.射出产品涵盖运动鞋、休闲鞋、拖鞋、玩具、坐垫、童车轮胎等。主营 EVA鞋类、EVA鞋底、EVA原料、EVA玩具、EVA垫子、医疗器材 等。畅销国内，远销海外，树立了良好的品牌形象，忠心感谢广大客户的长期支持与厚爱。竭诚欢迎海内外新老客户光临指导。        </w:t>
      </w:r>
    </w:p>
    <w:p>
      <w:pPr/>
      <w:r>
        <w:rPr/>
        <w:t xml:space="preserve">主营产品：EVA鞋类;EVA鞋底;EVA原料;EVA玩具;EVA垫子;医疗器材;发泡轮胎;EVA造粒;EVA射出模具;EVA应用助剂;</w:t>
      </w:r>
    </w:p>
    <w:p>
      <w:pPr/>
      <w:r>
        <w:rPr/>
        <w:t xml:space="preserve">主要产品：EVA鞋类;EVA鞋底;EVA原料;EVA玩具;EVA垫子;医疗器材;发泡轮胎;EVA造粒;EVA射出模具;EVA应用助剂</w:t>
      </w:r>
    </w:p>
    <w:p>
      <w:pPr/>
      <w:r>
        <w:rPr/>
        <w:t xml:space="preserve">注册时间：2009-09-28 15:48:54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常平镇田尾村第二工业区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法人代表：刘瑞生</w:t>
      </w:r>
    </w:p>
    <w:p>
      <w:pPr/>
      <w:r>
        <w:rPr/>
        <w:t xml:space="preserve">手机号：</w:t>
      </w:r>
    </w:p>
    <w:p>
      <w:pPr/>
      <w:r>
        <w:rPr/>
        <w:t xml:space="preserve">联系人：刘春雪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东莞市仁利鞋材有限公司(东莞鞋业贸易有限公司)</dc:title>
  <dc:description>仅供学习交流使用、请勿用途非法用途。违者后果自负！</dc:description>
  <dc:subject>https://www.yyzq.team/post/248829.html</dc:subject>
  <cp:keywords>企业名录,EVA鞋类,EVA鞋底,EVA原料,EVA玩具,EVA垫子,医疗器材,发泡轮胎,EVA造粒,EVA射出模具,EVA应用助剂,生产加工公司</cp:keywords>
  <cp:category>企业名录</cp:category>
  <cp:lastModifiedBy>一叶知秋</cp:lastModifiedBy>
  <dcterms:created xsi:type="dcterms:W3CDTF">2024-09-21T05:37:58+08:00</dcterms:created>
  <dcterms:modified xsi:type="dcterms:W3CDTF">2024-09-21T05:37:58+08:00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