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 选号 </w:t>
      </w:r>
    </w:p>
    <w:p>
      <w:pPr/>
      <w:r>
        <w:rPr/>
        <w:t xml:space="preserve">移动手机号选号攻略：如何挑选心仪的靓号</w:t>
      </w:r>
    </w:p>
    <w:p>
      <w:pPr/>
      <w:r>
        <w:rPr/>
        <w:t xml:space="preserve">本文将为您详细介绍如何在中国移动官方网站上选号，包括选号流程、靓号类型及注意事项，助您轻松找到心仪的移动手机号。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一、移动手机号选号流程</w:t>
      </w:r>
    </w:p>
    <w:p>
      <w:pPr>
        <w:numPr>
          <w:ilvl w:val="0"/>
          <w:numId w:val="1"/>
        </w:numPr>
      </w:pPr>
      <w:r>
        <w:rPr/>
        <w:t xml:space="preserve">登录中国移动官方网站</w:t>
      </w:r>
    </w:p>
    <w:p>
      <w:pPr/>
      <w:r>
        <w:rPr/>
        <w:t xml:space="preserve">您需要访问中国移动官方网站（</w:t>
      </w:r>
      <w:hyperlink r:id="rId8" w:history="1">
        <w:r>
          <w:rPr/>
          <w:t xml:space="preserve">http://www.chinamobile.com/）或下载中国移动APP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进入手机选号页面</w:t>
      </w:r>
    </w:p>
    <w:p>
      <w:pPr/>
      <w:r>
        <w:rPr/>
        <w:t xml:space="preserve">在官方网站首页，找到“手机选号”或“选号入网”入口，点击进入。</w:t>
      </w:r>
    </w:p>
    <w:p>
      <w:pPr>
        <w:numPr>
          <w:ilvl w:val="0"/>
          <w:numId w:val="3"/>
        </w:numPr>
      </w:pPr>
      <w:r>
        <w:rPr/>
        <w:t xml:space="preserve">选择运营商和套餐</w:t>
      </w:r>
    </w:p>
    <w:p>
      <w:pPr/>
      <w:r>
        <w:rPr/>
        <w:t xml:space="preserve">在选号页面，选择运营商为中国移动，并根据您的需求选择合适的套餐。</w:t>
      </w:r>
    </w:p>
    <w:p>
      <w:pPr>
        <w:numPr>
          <w:ilvl w:val="0"/>
          <w:numId w:val="4"/>
        </w:numPr>
      </w:pPr>
      <w:r>
        <w:rPr/>
        <w:t xml:space="preserve">选择号码类型</w:t>
      </w:r>
    </w:p>
    <w:p>
      <w:pPr/>
      <w:r>
        <w:rPr/>
        <w:t xml:space="preserve">在号码类型选项中，您可以选择以下几种类型：</w:t>
      </w:r>
    </w:p>
    <w:p>
      <w:pPr/>
      <w:r>
        <w:rPr/>
        <w:t xml:space="preserve">（1）靓号：包括吉祥号、纪念号、车牌号等，通常价格较高。</w:t>
      </w:r>
    </w:p>
    <w:p>
      <w:pPr/>
      <w:r>
        <w:rPr/>
        <w:t xml:space="preserve">（2）普通号码：价格适中，号码随机分配。</w:t>
      </w:r>
    </w:p>
    <w:p>
      <w:pPr/>
      <w:r>
        <w:rPr/>
        <w:t xml:space="preserve">（3）在线选号：根据您的需求，选择合适的号码段。</w:t>
      </w:r>
    </w:p>
    <w:p>
      <w:pPr>
        <w:numPr>
          <w:ilvl w:val="0"/>
          <w:numId w:val="5"/>
        </w:numPr>
      </w:pPr>
      <w:r>
        <w:rPr/>
        <w:t xml:space="preserve">输入个人信息</w:t>
      </w:r>
    </w:p>
    <w:p>
      <w:pPr/>
      <w:r>
        <w:rPr/>
        <w:t xml:space="preserve">在选号页面，输入您的姓名、身份证号码、手机号码、短信验证码等信息。</w:t>
      </w:r>
    </w:p>
    <w:p>
      <w:pPr>
        <w:numPr>
          <w:ilvl w:val="0"/>
          <w:numId w:val="6"/>
        </w:numPr>
      </w:pPr>
      <w:r>
        <w:rPr/>
        <w:t xml:space="preserve">确认订单并支付</w:t>
      </w:r>
    </w:p>
    <w:p>
      <w:pPr/>
      <w:r>
        <w:rPr/>
        <w:t xml:space="preserve">确认订单信息无误后，选择支付方式并完成支付。</w:t>
      </w:r>
    </w:p>
    <w:p>
      <w:pPr/>
      <w:r>
        <w:rPr/>
        <w:t xml:space="preserve">二、移动手机号靓号类型</w:t>
      </w:r>
    </w:p>
    <w:p>
      <w:pPr>
        <w:numPr>
          <w:ilvl w:val="0"/>
          <w:numId w:val="7"/>
        </w:numPr>
      </w:pPr>
      <w:r>
        <w:rPr/>
        <w:t xml:space="preserve">吉祥号：以数字8、9、6等吉祥数字为结尾的号码。</w:t>
      </w:r>
    </w:p>
    <w:p>
      <w:pPr>
        <w:numPr>
          <w:ilvl w:val="0"/>
          <w:numId w:val="7"/>
        </w:numPr>
      </w:pPr>
      <w:r>
        <w:rPr/>
        <w:t xml:space="preserve">纪念号：具有特殊纪念意义的号码，如奥运会、国庆节等。</w:t>
      </w:r>
    </w:p>
    <w:p>
      <w:pPr>
        <w:numPr>
          <w:ilvl w:val="0"/>
          <w:numId w:val="7"/>
        </w:numPr>
      </w:pPr>
      <w:r>
        <w:rPr/>
        <w:t xml:space="preserve">车牌号：以车牌号形式的号码。</w:t>
      </w:r>
    </w:p>
    <w:p>
      <w:pPr>
        <w:numPr>
          <w:ilvl w:val="0"/>
          <w:numId w:val="7"/>
        </w:numPr>
      </w:pPr>
      <w:r>
        <w:rPr/>
        <w:t xml:space="preserve">五连号、六连号等：连续的数字组合。</w:t>
      </w:r>
    </w:p>
    <w:p>
      <w:pPr>
        <w:numPr>
          <w:ilvl w:val="0"/>
          <w:numId w:val="7"/>
        </w:numPr>
      </w:pPr>
      <w:r>
        <w:rPr/>
        <w:t xml:space="preserve">特殊号码：如手机尾号4A炸弹号等。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价格差异：靓号价格较高，普通号码价格适中。</w:t>
      </w:r>
    </w:p>
    <w:p>
      <w:pPr>
        <w:numPr>
          <w:ilvl w:val="0"/>
          <w:numId w:val="8"/>
        </w:numPr>
      </w:pPr>
      <w:r>
        <w:rPr/>
        <w:t xml:space="preserve">号码资源：部分靓号资源有限，选号时需提前做好准备。</w:t>
      </w:r>
    </w:p>
    <w:p>
      <w:pPr>
        <w:numPr>
          <w:ilvl w:val="0"/>
          <w:numId w:val="8"/>
        </w:numPr>
      </w:pPr>
      <w:r>
        <w:rPr/>
        <w:t xml:space="preserve">使用限制：部分靓号存在使用限制，如需了解具体限制，请咨询客服。</w:t>
      </w:r>
    </w:p>
    <w:p>
      <w:pPr>
        <w:numPr>
          <w:ilvl w:val="0"/>
          <w:numId w:val="8"/>
        </w:numPr>
      </w:pPr>
      <w:r>
        <w:rPr/>
        <w:t xml:space="preserve">验证信息：确保输入的个人信息准确无误。</w:t>
      </w:r>
    </w:p>
    <w:p>
      <w:pPr/>
      <w:r>
        <w:rPr/>
        <w:t xml:space="preserve">选号时，您可以根据自己的需求和预算，在中国移动官方网站上轻松找到心仪的移动手机号。祝您选号愉快！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https://www.yyzq.team/post/429042.html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6C6B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4B44D9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EC0F06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70EB20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047613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8237203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F7DD5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9C988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chinamobile.com/&#65289;&#25110;&#19979;&#36733;&#20013;&#22269;&#31227;&#21160;APP" TargetMode="External"/><Relationship Id="rId9" Type="http://schemas.openxmlformats.org/officeDocument/2006/relationships/hyperlink" Target="https://www.yyzq.team/post/429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 选号 </dc:title>
  <dc:description>仅供学习交流使用、请勿用途非法用途。违者后果自负！</dc:description>
  <dc:subject>https://www.yyzq.team/post/429042.html</dc:subject>
  <cp:keywords>选号,号码,车牌号,手机号,中国移动</cp:keywords>
  <cp:category>移动选号</cp:category>
  <cp:lastModifiedBy>一叶知秋</cp:lastModifiedBy>
  <dcterms:created xsi:type="dcterms:W3CDTF">2024-09-20T18:30:26+08:00</dcterms:created>
  <dcterms:modified xsi:type="dcterms:W3CDTF">2024-09-20T18:30:26+08:00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