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桐乡市华方纺织品有限公司</w:t>
      </w:r>
    </w:p>
    <w:p>
      <w:pPr/>
      <w:r>
        <w:rPr/>
        <w:t xml:space="preserve">商乡市华方纺织品有限公司成立于2004年，是一家专门经营各类中高档服装面料销售生产加工的企业。现经营产品众多，主要分为针织尼龙类，针织人棉汗布类，针织弹力类，真丝面料类，梭织面料棉布化纤类等。目前，</w:t>
      </w:r>
    </w:p>
    <w:p>
      <w:pPr/>
      <w:r>
        <w:rPr/>
        <w:t xml:space="preserve">主营产品：一般经营项目：针纺织品、纺织原料（除棉花、鲜茧）、皮革制品、服装及辅料、建筑材料、五金电器、玻璃、菊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16:24:28</w:t>
      </w:r>
    </w:p>
    <w:p>
      <w:pPr/>
      <w:r>
        <w:rPr/>
        <w:t xml:space="preserve">经营模式：</w:t>
      </w:r>
    </w:p>
    <w:p>
      <w:pPr/>
      <w:r>
        <w:rPr/>
        <w:t xml:space="preserve">注册地址：中国 嘉兴市 桐乡市</w:t>
      </w:r>
    </w:p>
    <w:p>
      <w:pPr/>
      <w:r>
        <w:rPr/>
        <w:t xml:space="preserve">企业地址：桐乡市梧桐街道园林路15号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法人代表：沈方林</w:t>
      </w:r>
    </w:p>
    <w:p>
      <w:pPr/>
      <w:r>
        <w:rPr/>
        <w:t xml:space="preserve">手机号：</w:t>
      </w:r>
    </w:p>
    <w:p>
      <w:pPr/>
      <w:r>
        <w:rPr/>
        <w:t xml:space="preserve">联系人：沈方林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桐乡市华方纺织品有限公司</dc:title>
  <dc:description>仅供学习交流使用、请勿用途非法用途。违者后果自负！</dc:description>
  <dc:subject>https://www.yyzq.team/post/5042.html</dc:subject>
  <cp:keywords>企业名录,一般经营项目：针纺织品,纺织原料（除棉花,鲜茧）,皮革制品,服装及辅料,建筑材料,五金电器,玻璃,菊,公司</cp:keywords>
  <cp:category>企业名录</cp:category>
  <cp:lastModifiedBy>一叶知秋</cp:lastModifiedBy>
  <dcterms:created xsi:type="dcterms:W3CDTF">2024-09-21T13:53:42+08:00</dcterms:created>
  <dcterms:modified xsi:type="dcterms:W3CDTF">2024-09-21T13:53:42+08:00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