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杭州华迪纺织有限公司</w:t>
      </w:r>
    </w:p>
    <w:p>
      <w:pPr/>
      <w:r>
        <w:rPr/>
        <w:t xml:space="preserve">                                             公 司 介 绍　　华迪纺织有限公司是一家集设计、制造、销售为一体的*家纺现代化工贸企业。杭州华迪纺织有限公司创业于1996年，拥有一批年富力强、勇于开拓创新的技术、操作人员。生产力量雄厚、产业结构合理，公司始终坚持“质量始终是生命、顾客永远是上帝”的产销理念，产品畅销世界各地，立足于市场经济时代，在行业中确立了自己的地位。企业拥有8000余平方米的现代化厂房，大型现代大提花剑杆织机200多台，配备一整套纺织生产设备，技术力量雄厚，年生产能力近千万米。年产值2000-3000万元。借鉴外资企业管理经验，自创华迪纺织管理模式。华迪视每一位现在的、潜在的客户为上帝，并提供亲切友好融洽的企业规范化服务，不断提高满意度。　　公司*生产销售家用纺织品系列，销售网点分布全国各大中城市。主要产品有窗帘布、窗纱、沙发布、装饰布等家作纺织面料。本公司重视产品质量和新产品的开发，独特的艺术设计、严格的质量管理、合理的价格以及良好的服务使公司产品在国内外市场极具竞争力。华迪执着的精品意识使产品在满足国内各省各大城市1000多个客户网点需求的同时，还远销欧美、中东、东南亚各国。　　为了我们的共同目标，真诚希望与友公司建立长久的业务合作关系，并希望新老客户光临我们公司考察指导。公司奉行“质量*，信誉至上”的宗旨，不断提高产品科技含量和服务质量，竭诚欢迎国内外客户光临指导、共谋发展。浙江省杭州华迪纺织有限公司位于杭州余杭区仁和镇工业开发区西南山街东18号距杭州10公里，交通十分便利。　　华迪纺织有限公司将持之以恒，不断发展和提高产品结构，不断推出适应各种消费层次需求的新产品，努力以完美的产品，佳的服务和低的价格与各位新老客户精诚合作，携手前进。　　对企业而言，它的主张和追求包含于产品之中。所有深澳的经营理念、华丽的广告说辞，均不能真正负起打动市场的使命。因此，我们始终视产品为企业的眼睛，我们更乐于用品质与市场对话，用信誉与客户沟通。公司的长远目标是让华迪成为中国有特色的*化家纺生产企业，成为在国内外有影响力并受人尊重的合作伙伴。</w:t>
      </w:r>
    </w:p>
    <w:p>
      <w:pPr/>
      <w:r>
        <w:rPr/>
        <w:t xml:space="preserve">主营产品：窗帘布;窗纱;沙发布;装饰布;家私布;酒店;其它装饰用布;</w:t>
      </w:r>
    </w:p>
    <w:p>
      <w:pPr/>
      <w:r>
        <w:rPr/>
        <w:t xml:space="preserve">主要产品：窗帘布;窗纱;沙发布;装饰布;家私布;酒店;其它装饰用布</w:t>
      </w:r>
    </w:p>
    <w:p>
      <w:pPr/>
      <w:r>
        <w:rPr/>
        <w:t xml:space="preserve">注册时间：2009-04-22 21:58:49</w:t>
      </w:r>
    </w:p>
    <w:p>
      <w:pPr/>
      <w:r>
        <w:rPr/>
        <w:t xml:space="preserve">经营模式：生产加工、 经销批发</w:t>
      </w:r>
    </w:p>
    <w:p>
      <w:pPr/>
      <w:r>
        <w:rPr/>
        <w:t xml:space="preserve">注册地址：中国 浙江 杭州市</w:t>
      </w:r>
    </w:p>
    <w:p>
      <w:pPr/>
      <w:r>
        <w:rPr/>
        <w:t xml:space="preserve">企业地址：中国 浙江 杭州市 杭州余杭区仁和镇工业开发区西南山街东59#</w:t>
      </w:r>
    </w:p>
    <w:p>
      <w:pPr/>
      <w:r>
        <w:rPr/>
        <w:t xml:space="preserve">企业类型：有限责任公司</w:t>
      </w:r>
    </w:p>
    <w:p>
      <w:pPr/>
      <w:r>
        <w:rPr/>
        <w:t xml:space="preserve">品牌名称：</w:t>
      </w:r>
    </w:p>
    <w:p>
      <w:pPr/>
      <w:r>
        <w:rPr/>
        <w:t xml:space="preserve">企业人数：1</w:t>
      </w:r>
    </w:p>
    <w:p>
      <w:pPr/>
      <w:r>
        <w:rPr/>
        <w:t xml:space="preserve">注册资本：558</w:t>
      </w:r>
    </w:p>
    <w:p>
      <w:pPr/>
      <w:r>
        <w:rPr/>
        <w:t xml:space="preserve">营业额：1</w:t>
      </w:r>
    </w:p>
    <w:p>
      <w:pPr/>
      <w:r>
        <w:rPr/>
        <w:t xml:space="preserve">法人代表：周伟忠</w:t>
      </w:r>
    </w:p>
    <w:p>
      <w:pPr/>
      <w:r>
        <w:rPr/>
        <w:t xml:space="preserve">手机号：</w:t>
      </w:r>
    </w:p>
    <w:p>
      <w:pPr/>
      <w:r>
        <w:rPr/>
        <w:t xml:space="preserve">联系人：胡登峰</w:t>
      </w:r>
    </w:p>
    <w:p>
      <w:pPr/>
      <w:r>
        <w:rPr/>
        <w:t xml:space="preserve">邮箱：</w:t>
      </w:r>
    </w:p>
    <w:p>
      <w:pPr/>
      <w:r>
        <w:rPr/>
        <w:t xml:space="preserve">文章地址：</w:t>
      </w:r>
      <w:hyperlink r:id="rId7" w:history="1">
        <w:r>
          <w:rPr/>
          <w:t xml:space="preserve">https://www.yyzq.team/post/14541.html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454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杭州华迪纺织有限公司</dc:title>
  <dc:description>仅供学习交流使用、请勿用途非法用途。违者后果自负！</dc:description>
  <dc:subject>https://www.yyzq.team/post/14541.html</dc:subject>
  <cp:keywords>企业名录,窗帘布,窗纱,沙发布,装饰布,家私布,酒店,其它装饰用布,生产加工,经销批发公司</cp:keywords>
  <cp:category>企业名录</cp:category>
  <cp:lastModifiedBy>一叶知秋</cp:lastModifiedBy>
  <dcterms:created xsi:type="dcterms:W3CDTF">2024-09-20T22:30:27+08:00</dcterms:created>
  <dcterms:modified xsi:type="dcterms:W3CDTF">2024-09-20T22:30:27+08:00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