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新疆永亮建设工程有限公司</w:t>
      </w:r>
    </w:p>
    <w:p>
      <w:pPr/>
      <w:r>
        <w:rPr/>
        <w:t xml:space="preserve">新疆永亮建设工程有限公司于2010年07月15日成立,位于乌鲁木齐市新市区华联大厦A座16A、注册资金1000万元;是一家*从事医院净化工程的企业;公司技术力量雄厚,现拥有建筑机电安装工程*承包三级及建筑装饰装修工程*承包二级资质。几年来,经过公司全体员工的不懈努力,迄今为止已发展成拥有资产2000余万元,各种*人才云集的企业,公司现有职工总人数56人,其中具有执业资格二级项目经理6人,公司中高级职称的工程技术和工程管理人员20人,*售后工程师26人;公司主营业务:医院新建手术室、ICU、实验室、供应室、检验科的设计及施工项目,医院*售后服务、改造维护工作,包含*工程有:装饰装修工程、机电设备安装工程、净化空调工程、强弱电工程、恒温恒湿自控系统、中心供氧及给排水工程等。一、公司运营战略面对市场激烈的变化与严峻挑战的环境,我公司为求得长期生存和不断发展而进行的公司总运营战略决策,我公司本着构建具有“*施工、*管理、*售后服务”的技术型企业管理模式,建一项工程、树一次形象、赢一方声誉,以自身的诚信与实力在机遇和挑战中继续开拓进取,服务于社会、效力于业主、奉献于员工为宗旨,为全疆医院终身服务,高效快捷点对点对接服务,让医院医护人员有一个舒适、安全的工作环境,让医院相关领导不为院感及洁净区域的后勤保障不到位而操心。二、实施企业核心竞争力战略企业的核心竞争力是一个企业存在和发展的基础,是企业竞争力与竞争优势的集中表现,是企业健康和持续发展的根本保证,我公司着力营造的核心竞争力将具体表现在:   核心产品:通过产业化的生产加工体系的建立和实施,形成产量、质量、性能、技术含量、成本在同行业竞争者中难以匹敌的技术产品。   核心技术:通过不断改进和完善*化、规模化售后服务体系,形成高水平的售后服务保障技术团队,再配合以不断提升的产品创新与改进能力,打造其他竞争者难以效仿的潜在优势。三、公司售后服务经营策略  公司在2018年开始拓展企业的发展思路,主营业务将主做医院层流净化售后服务工作,我公司的企业目标是“打造*售后服务技术团队、高质量、高效率的为新疆人民服务”,我公司目前已有*的技术售后服务团队,并且已在新疆各地州设立售后服务网点公司将积极开展市场的选择,根据市场的需求加强技术人员的*培训,抓住发展的契机,建立和推广完善的售后服务体系,逐步扩展企业的同时,保证自身发展的延续性。四、公司未来发展目标我公司将争取在各地州建设用品加工厂房,为医院的售后服务做保障。在国家宏观经济政策的指导下,利用社会资源,积极培养工程师、项目管理和技术人才,通过定期的*技术、管理培训,为企业培养不同层次的人才,增强新疆医院服务行业的技术水平,为解决部分劳动力就业问题,以造福社会为己任,恳请各级相关领导能给予我公司强有力的支持和监督。</w:t>
      </w:r>
    </w:p>
    <w:p>
      <w:pPr/>
      <w:r>
        <w:rPr/>
        <w:t xml:space="preserve">主营产品：手术室净化工程</w:t>
      </w:r>
    </w:p>
    <w:p>
      <w:pPr/>
      <w:r>
        <w:rPr/>
        <w:t xml:space="preserve">主要产品：手术室净化工程</w:t>
      </w:r>
    </w:p>
    <w:p>
      <w:pPr/>
      <w:r>
        <w:rPr/>
        <w:t xml:space="preserve">注册时间：2010-07-15 00:00:00</w:t>
      </w:r>
    </w:p>
    <w:p>
      <w:pPr/>
      <w:r>
        <w:rPr/>
        <w:t xml:space="preserve">经营模式：其他机构</w:t>
      </w:r>
    </w:p>
    <w:p>
      <w:pPr/>
      <w:r>
        <w:rPr/>
        <w:t xml:space="preserve">注册地址： 中国 新疆 乌鲁木齐市</w:t>
      </w:r>
    </w:p>
    <w:p>
      <w:pPr/>
      <w:r>
        <w:rPr/>
        <w:t xml:space="preserve">企业地址：新市区北京中路东二巷12号华联大厦1栋16层A座16C</w:t>
      </w:r>
    </w:p>
    <w:p>
      <w:pPr/>
      <w:r>
        <w:rPr/>
        <w:t xml:space="preserve">企业类型：其他</w:t>
      </w:r>
    </w:p>
    <w:p>
      <w:pPr/>
      <w:r>
        <w:rPr/>
        <w:t xml:space="preserve">品牌名称：永亮建设</w:t>
      </w:r>
    </w:p>
    <w:p>
      <w:pPr/>
      <w:r>
        <w:rPr/>
        <w:t xml:space="preserve">企业人数：10</w:t>
      </w:r>
    </w:p>
    <w:p>
      <w:pPr/>
      <w:r>
        <w:rPr/>
        <w:t xml:space="preserve">注册资本：1000</w:t>
      </w:r>
    </w:p>
    <w:p>
      <w:pPr/>
      <w:r>
        <w:rPr/>
        <w:t xml:space="preserve">营业额：0</w:t>
      </w:r>
    </w:p>
    <w:p>
      <w:pPr/>
      <w:r>
        <w:rPr/>
        <w:t xml:space="preserve">法人代表：张亮亮</w:t>
      </w:r>
    </w:p>
    <w:p>
      <w:pPr/>
      <w:r>
        <w:rPr/>
        <w:t xml:space="preserve">手机号：13109965922</w:t>
      </w:r>
    </w:p>
    <w:p>
      <w:pPr/>
      <w:r>
        <w:rPr/>
        <w:t xml:space="preserve">联系人：张女士</w:t>
      </w:r>
    </w:p>
    <w:p>
      <w:pPr/>
      <w:r>
        <w:rPr/>
        <w:t xml:space="preserve">邮箱：XJYL2010F@126.com</w:t>
      </w:r>
    </w:p>
    <w:p>
      <w:pPr/>
      <w:r>
        <w:rPr/>
        <w:t xml:space="preserve">文章地址：</w:t>
      </w:r>
      <w:hyperlink r:id="rId7" w:history="1">
        <w:r>
          <w:rPr/>
          <w:t xml:space="preserve">https://www.yyzq.team/post/128557.html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855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新疆永亮建设工程有限公司</dc:title>
  <dc:description>仅供学习交流使用、请勿用途非法用途。违者后果自负！</dc:description>
  <dc:subject>https://www.yyzq.team/post/128557.html</dc:subject>
  <cp:keywords>企业名录,手术室净化工程,其他机构公司</cp:keywords>
  <cp:category>企业名录</cp:category>
  <cp:lastModifiedBy>一叶知秋</cp:lastModifiedBy>
  <dcterms:created xsi:type="dcterms:W3CDTF">2024-09-21T14:39:51+08:00</dcterms:created>
  <dcterms:modified xsi:type="dcterms:W3CDTF">2024-09-21T14:39:51+08:00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