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【腰粗宽臀解决方案】飘逸感最具诱惑力，让身体迅速减肥</dc:title>
  <dc:description>仅供学习交流使用、请勿用途非法用途。违者后果自负！</dc:description>
  <dc:subject>https://www.yyzq.team/post/276803.html</dc:subject>
  <cp:keywords>春季,总是,没有,穿上,每次,对着,镜子,埋怨,不是,一点,赘肉</cp:keywords>
  <cp:category>穿衣打扮</cp:category>
  <cp:lastModifiedBy>一叶知秋</cp:lastModifiedBy>
  <dcterms:created xsi:type="dcterms:W3CDTF">2024-09-20T15:20:00+08:00</dcterms:created>
  <dcterms:modified xsi:type="dcterms:W3CDTF">2024-09-20T15:20:00+08:00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