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如何申请小程序 </w:t>
      </w:r>
    </w:p>
    <w:p>
      <w:pPr/>
      <w:r>
        <w:rPr/>
        <w:t xml:space="preserve">手把手教你如何申请小程序：从注册到上线的全流程指南</w:t>
      </w:r>
    </w:p>
    <w:p>
      <w:pPr/>
      <w:r>
        <w:rPr/>
        <w:t xml:space="preserve">随着移动互联网的快速发展，小程序已成为企业和个人展示、推广和服务的重要平台。申请一个小程序，不仅可以拓宽业务渠道，还能提高品牌知名度和用户粘性。如何申请一个小程序呢？本文将为您详细解答，帮助您顺利开启小程序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一、准备工作</w:t>
      </w:r>
    </w:p>
    <w:p>
      <w:pPr>
        <w:numPr>
          <w:ilvl w:val="0"/>
          <w:numId w:val="1"/>
        </w:numPr>
      </w:pPr>
      <w:r>
        <w:rPr/>
        <w:t xml:space="preserve">注册账号</w:t>
      </w:r>
    </w:p>
    <w:p>
      <w:pPr/>
      <w:r>
        <w:rPr/>
        <w:t xml:space="preserve">您需要在相应的小程序平台（如微信、支付宝、百度等）注册一个账号。根据平台要求，提供有效的身份证明和手机号码，完成实名认证。</w:t>
      </w:r>
    </w:p>
    <w:p>
      <w:pPr>
        <w:numPr>
          <w:ilvl w:val="0"/>
          <w:numId w:val="2"/>
        </w:numPr>
      </w:pPr>
      <w:r>
        <w:rPr/>
        <w:t xml:space="preserve">选择小程序类型</w:t>
      </w:r>
    </w:p>
    <w:p>
      <w:pPr/>
      <w:r>
        <w:rPr/>
        <w:t xml:space="preserve">根据您的业务需求，选择合适的小程序类型。不同平台的小程序类型略有差异，例如微信小程序分为电子商务、生活服务、教育、科技等类别。</w:t>
      </w:r>
    </w:p>
    <w:p>
      <w:pPr>
        <w:numPr>
          <w:ilvl w:val="0"/>
          <w:numId w:val="3"/>
        </w:numPr>
      </w:pPr>
      <w:r>
        <w:rPr/>
        <w:t xml:space="preserve">设置小程序基本信息</w:t>
      </w:r>
    </w:p>
    <w:p>
      <w:pPr/>
      <w:r>
        <w:rPr/>
        <w:t xml:space="preserve">在注册过程中，填写小程序的基本信息，包括名称、介绍、头像、封面等。确保名称简洁易记，涵盖核心业务关键词。</w:t>
      </w:r>
    </w:p>
    <w:p>
      <w:pPr/>
      <w:r>
        <w:rPr/>
        <w:t xml:space="preserve">二、提交申请材料</w:t>
      </w:r>
    </w:p>
    <w:p>
      <w:pPr>
        <w:numPr>
          <w:ilvl w:val="0"/>
          <w:numId w:val="4"/>
        </w:numPr>
      </w:pPr>
      <w:r>
        <w:rPr/>
        <w:t xml:space="preserve">填写申请表格</w:t>
      </w:r>
    </w:p>
    <w:p>
      <w:pPr/>
      <w:r>
        <w:rPr/>
        <w:t xml:space="preserve">根据平台要求，填写小程序申请表格，包括负责人信息、联系方式、业务范围等。</w:t>
      </w:r>
    </w:p>
    <w:p>
      <w:pPr>
        <w:numPr>
          <w:ilvl w:val="0"/>
          <w:numId w:val="5"/>
        </w:numPr>
      </w:pPr>
      <w:r>
        <w:rPr/>
        <w:t xml:space="preserve">提交相关材料</w:t>
      </w:r>
    </w:p>
    <w:p>
      <w:pPr/>
      <w:r>
        <w:rPr/>
        <w:t xml:space="preserve">根据平台要求，提交相关材料，如营业执照、组织机构代码证、身份证明等。确保材料真实、有效、完整。</w:t>
      </w:r>
    </w:p>
    <w:p>
      <w:pPr>
        <w:numPr>
          <w:ilvl w:val="0"/>
          <w:numId w:val="6"/>
        </w:numPr>
      </w:pPr>
      <w:r>
        <w:rPr/>
        <w:t xml:space="preserve">审核期间注意事项</w:t>
      </w:r>
    </w:p>
    <w:p>
      <w:pPr/>
      <w:r>
        <w:rPr/>
        <w:t xml:space="preserve">审核期间，避免修改小程序名称、介绍等基本信息，以免影响审核结果。如有疑问，可咨询平台客服。</w:t>
      </w:r>
    </w:p>
    <w:p>
      <w:pPr/>
      <w:r>
        <w:rPr/>
        <w:t xml:space="preserve">三、小程序开发与测试</w:t>
      </w:r>
    </w:p>
    <w:p>
      <w:pPr>
        <w:numPr>
          <w:ilvl w:val="0"/>
          <w:numId w:val="7"/>
        </w:numPr>
      </w:pPr>
      <w:r>
        <w:rPr/>
        <w:t xml:space="preserve">开发环境搭建</w:t>
      </w:r>
    </w:p>
    <w:p>
      <w:pPr/>
      <w:r>
        <w:rPr/>
        <w:t xml:space="preserve">根据平台提供的开发文档，搭建开发环境，下载并熟悉相关开发工具。</w:t>
      </w:r>
    </w:p>
    <w:p>
      <w:pPr>
        <w:numPr>
          <w:ilvl w:val="0"/>
          <w:numId w:val="8"/>
        </w:numPr>
      </w:pPr>
      <w:r>
        <w:rPr/>
        <w:t xml:space="preserve">编写小程序代码</w:t>
      </w:r>
    </w:p>
    <w:p>
      <w:pPr/>
      <w:r>
        <w:rPr/>
        <w:t xml:space="preserve">根据实际需求，编写小程序的前端和后端代码。注意遵循平台规范，确保代码质量。</w:t>
      </w:r>
    </w:p>
    <w:p>
      <w:pPr>
        <w:numPr>
          <w:ilvl w:val="0"/>
          <w:numId w:val="9"/>
        </w:numPr>
      </w:pPr>
      <w:r>
        <w:rPr/>
        <w:t xml:space="preserve">测试与调试</w:t>
      </w:r>
    </w:p>
    <w:p>
      <w:pPr/>
      <w:r>
        <w:rPr/>
        <w:t xml:space="preserve">在开发过程中，不断测试小程序功能，确保各项业务正常运行。发现问题及时调整，直至达到预期效果。</w:t>
      </w:r>
    </w:p>
    <w:p>
      <w:pPr/>
      <w:r>
        <w:rPr/>
        <w:t xml:space="preserve">四、提交审核</w:t>
      </w:r>
    </w:p>
    <w:p>
      <w:pPr>
        <w:numPr>
          <w:ilvl w:val="0"/>
          <w:numId w:val="10"/>
        </w:numPr>
      </w:pPr>
      <w:r>
        <w:rPr/>
        <w:t xml:space="preserve">完成小程序开发后，按照平台要求，提交审核。审核所需材料包括但不限于：小程序代码、功能说明、测试报告等。</w:t>
      </w:r>
    </w:p>
    <w:p>
      <w:pPr>
        <w:numPr>
          <w:ilvl w:val="0"/>
          <w:numId w:val="10"/>
        </w:numPr>
      </w:pPr>
      <w:r>
        <w:rPr/>
        <w:t xml:space="preserve">等待审核</w:t>
      </w:r>
    </w:p>
    <w:p>
      <w:pPr/>
      <w:r>
        <w:rPr/>
        <w:t xml:space="preserve">提交审核后，耐心等待平台审核。在此期间，如有疑问，可与平台客服沟通。</w:t>
      </w:r>
    </w:p>
    <w:p>
      <w:pPr/>
      <w:r>
        <w:rPr/>
        <w:t xml:space="preserve">五、发布与运营</w:t>
      </w:r>
    </w:p>
    <w:p>
      <w:pPr>
        <w:numPr>
          <w:ilvl w:val="0"/>
          <w:numId w:val="11"/>
        </w:numPr>
      </w:pPr>
      <w:r>
        <w:rPr/>
        <w:t xml:space="preserve">审核通过后，即可发布小程序。在发布前，确保已完善小程序的运营策略，包括推广、营销、用户服务等。</w:t>
      </w:r>
    </w:p>
    <w:p>
      <w:pPr>
        <w:numPr>
          <w:ilvl w:val="0"/>
          <w:numId w:val="11"/>
        </w:numPr>
      </w:pPr>
      <w:r>
        <w:rPr/>
        <w:t xml:space="preserve">持续优化与迭代</w:t>
      </w:r>
    </w:p>
    <w:p>
      <w:pPr/>
      <w:r>
        <w:rPr/>
        <w:t xml:space="preserve">根据用户反馈和业务发展需求，不断优化和迭代小程序，提升用户体验。</w:t>
      </w:r>
    </w:p>
    <w:p>
      <w:pPr/>
      <w:r>
        <w:rPr/>
        <w:t xml:space="preserve">通过以上五个步骤，您的小程序即可顺利申请、开发、发布和运营。在整个过程中，遵循SEO标准，合理设置关键词，有助于提高小程序的曝光度和用户访问量。祝您的小程序成功！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https://www.yyzq.team/post/351887.html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3981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EF8CA3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61527D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D709E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F29F40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0BE3AC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A8FF1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F28EA38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976D871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A5DB06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6C476A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8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如何申请小程序 </dc:title>
  <dc:description>仅供学习交流使用、请勿用途非法用途。违者后果自负！</dc:description>
  <dc:subject>https://www.yyzq.team/post/351887.html</dc:subject>
  <cp:keywords>程序,审核,平台,申请,根据</cp:keywords>
  <cp:category>60秒读懂世界</cp:category>
  <cp:lastModifiedBy>一叶知秋</cp:lastModifiedBy>
  <dcterms:created xsi:type="dcterms:W3CDTF">2024-09-20T22:56:02+08:00</dcterms:created>
  <dcterms:modified xsi:type="dcterms:W3CDTF">2024-09-20T22:56:02+08:00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