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佛山恒泰再生资源废料回收公司</w:t>
      </w:r>
    </w:p>
    <w:p>
      <w:pPr/>
      <w:r>
        <w:rPr/>
        <w:t xml:space="preserve">【佛山恒泰再生资源废料回收公司】始建于2006年6月，坐落于广东省佛山市，本公司是一家规模较大、资金雄厚的回收企业。地处佛山市南海区，交通便利。公司本着“公平公正、诚实守信、互惠互利、薄利多销”的经营理念，以及良好的经营信誉，业务遍及佛山各区，与肇庆、广州、中山等地的多家企业有长期的合作关系，随着业务的发展和壮大，合作伙伴已逐步向全国范围扩大。 长期现金收购范围：【一】废金属 ①废铜，黄铜，紫铜，红铜，磷铜，马达铜，电解铜，漆包线，电线铜，电缆铜，铜线，铜渣，铜块，铜粉，铜带，铜合金，铜边角料等 ②废铝，铝合金，铝板{PS版}，铝丝，铝管，铝线，铝渣，铝型材，铝边角料等 ③废不锈钢201.202.304.316.310.410.破碎钢，角钢，冲压边料，钢管，钢板，钢丝，钢渣，钢材等 ④废铁，不锈铁，模具铁，边角铁，铁丝，铁渣，铁板，铁管，铁合金等 ⑤废锡，锡渣，锡制品，锡皮等 ⑥稀有金属：废镍，钴，银，金水，钛，钼等 【二】废塑胶PP,PU,PVC,PC,ABS,PS,PA6,PA66,POM,PC/ABS,塑胶合金料，水口料，破碎料，通用塑料，工程塑料，特种塑料，亚克力，亚力胶，硅胶等塑料废料 【三】电子电工废料：电子脚，电子元件，变压器，废旧马达，电线电缆，废旧机器，废旧设备，模具型材等废料 【四】废五金：锌合金，铝合金，铜合金，锡合金，镍合金等五金合金废料 全部现金交易，价格合理，斤两足够!高价位回收，高效率利用，减少资源的流失，与厂方直接收购避免了因二手收购商低价收购而对企业造成的经济损失。我们以信誉经营，用诚信办事，望能与您建立友好合作关系。 我公司可以派工作人员上门到工厂看货定价，以实事求是、相互信任原则。 本公司回收原则：1、高价收购、长期合作 2、以现金结算 3、生意以诚信为基础 欢迎有废料废旧物资单位及个人来电洽谈！ 对提供成功业务信息者根据务量的大小提供适量的【业务佣金】</w:t>
      </w:r>
    </w:p>
    <w:p>
      <w:pPr/>
      <w:r>
        <w:rPr/>
        <w:t xml:space="preserve">主营产品：佛山废品回收公司、佛山废铜回收、佛山废铝回收、佛山废不锈钢回收、佛山废铁回收、佛山废电线电缆回收</w:t>
      </w:r>
    </w:p>
    <w:p>
      <w:pPr/>
      <w:r>
        <w:rPr/>
        <w:t xml:space="preserve">主要产品：佛山废品回收，佛山废料回收，佛山废金属回收，佛山废五金回收，佛山废电子回收，佛山废塑料回收，佛山回收</w:t>
      </w:r>
    </w:p>
    <w:p>
      <w:pPr/>
      <w:r>
        <w:rPr/>
        <w:t xml:space="preserve">注册时间：2006-06-13 00:00:00</w:t>
      </w:r>
    </w:p>
    <w:p>
      <w:pPr/>
      <w:r>
        <w:rPr/>
        <w:t xml:space="preserve">经营模式：服务型</w:t>
      </w:r>
    </w:p>
    <w:p>
      <w:pPr/>
      <w:r>
        <w:rPr/>
        <w:t xml:space="preserve">注册地址：中国 广东 佛山市</w:t>
      </w:r>
    </w:p>
    <w:p>
      <w:pPr/>
      <w:r>
        <w:rPr/>
        <w:t xml:space="preserve">企业地址：佛山市南海大沥镇雅瑶工业区13727438790刘生</w:t>
      </w:r>
    </w:p>
    <w:p>
      <w:pPr/>
      <w:r>
        <w:rPr/>
        <w:t xml:space="preserve">企业类型：私营企业</w:t>
      </w:r>
    </w:p>
    <w:p>
      <w:pPr/>
      <w:r>
        <w:rPr/>
        <w:t xml:space="preserve">品牌名称：佛山废铜回收公司，佛山废铝回收公司，佛山废不锈钢回收公司，佛山废铁回收公司，佛山收废品</w:t>
      </w:r>
    </w:p>
    <w:p>
      <w:pPr/>
      <w:r>
        <w:rPr/>
        <w:t xml:space="preserve">企业人数：86</w:t>
      </w:r>
    </w:p>
    <w:p>
      <w:pPr/>
      <w:r>
        <w:rPr/>
        <w:t xml:space="preserve">注册资本：300</w:t>
      </w:r>
    </w:p>
    <w:p>
      <w:pPr/>
      <w:r>
        <w:rPr/>
        <w:t xml:space="preserve">营业额：300</w:t>
      </w:r>
    </w:p>
    <w:p>
      <w:pPr/>
      <w:r>
        <w:rPr/>
        <w:t xml:space="preserve">法人代表：张林</w:t>
      </w:r>
    </w:p>
    <w:p>
      <w:pPr/>
      <w:r>
        <w:rPr/>
        <w:t xml:space="preserve">手机号：13727438790</w:t>
      </w:r>
    </w:p>
    <w:p>
      <w:pPr/>
      <w:r>
        <w:rPr/>
        <w:t xml:space="preserve">联系人：刘东泰</w:t>
      </w:r>
    </w:p>
    <w:p>
      <w:pPr/>
      <w:r>
        <w:rPr/>
        <w:t xml:space="preserve">邮箱：hengtai338@163.com</w:t>
      </w:r>
    </w:p>
    <w:p>
      <w:pPr/>
      <w:r>
        <w:rPr/>
        <w:t xml:space="preserve">文章地址：</w:t>
      </w:r>
      <w:hyperlink r:id="rId7" w:history="1">
        <w:r>
          <w:rPr/>
          <w:t xml:space="preserve">https://www.yyzq.team/post/114538.html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453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佛山恒泰再生资源废料回收公司</dc:title>
  <dc:description>仅供学习交流使用、请勿用途非法用途。违者后果自负！</dc:description>
  <dc:subject>https://www.yyzq.team/post/114538.html</dc:subject>
  <cp:keywords>企业名录,佛山废品回收公司,佛山废铜回收,佛山废铝回收,佛山废不锈钢回收,佛山废铁回收,佛山废电线电缆回收,服务型公司</cp:keywords>
  <cp:category>企业名录</cp:category>
  <cp:lastModifiedBy>一叶知秋</cp:lastModifiedBy>
  <dcterms:created xsi:type="dcterms:W3CDTF">2024-09-21T02:38:39+08:00</dcterms:created>
  <dcterms:modified xsi:type="dcterms:W3CDTF">2024-09-21T02:38:39+08:00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