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聊城市鲁源物资有限公司(聊城海洋物资有限公司)</w:t>
      </w:r>
    </w:p>
    <w:p>
      <w:pPr/>
      <w:r>
        <w:rPr/>
        <w:t xml:space="preserve">山东华利特商贸有限公司座落于美丽的江北水城——聊城，位于开发区工业园区，紧邻京九、济邯铁路、济-邯高速公路，境内四通八达、交通便利、地理位置十分优越生产区占地大约150亩，车间面积60000多平米。我公司是集生产加工经营于一体的无缝钢管大型企业，生产与销售无缝钢管，热轧管，精密管，精轧管，钢筋螺纹链接套筒精密无缝管，焊管。脚手架钢管.镀锌管，大棚用镀锌管，铸铁管，铁塔用钢管，螺旋管，网架钢结构?铁路?*?机械?船舶?石油，热电?化工，水电工程等各种钢管，钢结构网架工程用各种钢管  聊城市鲁源物资有限公司是一家有限责任公司，注册资本为201万，法人代表汪继军，所在地区位于山东聊城市,我们以诚信、实力和质量获得业界的高度认可，坚持以客户为核心，“质量到位、服务*”的经营理念为广大客户提供*的服务。欢迎各界朋友莅临聊城市鲁源物资有限公司参观、指导和业务洽谈。您如果对我们感兴趣的话，可以直接联系我们或者留下联系方式。联系人孙金山，电话： ，手机：，传真：，联系地址：山东聊城市开发区大东钢管城。</w:t>
      </w:r>
    </w:p>
    <w:p>
      <w:pPr/>
      <w:r>
        <w:rPr/>
        <w:t xml:space="preserve">主营产品：无缝钢管，合金钢管，厚壁无缝钢管、薄壁无缝钢管、液压支柱管，精密冷拉钢管、精密钢管、精拉钢管、</w:t>
      </w:r>
    </w:p>
    <w:p>
      <w:pPr/>
      <w:r>
        <w:rPr/>
        <w:t xml:space="preserve">主要产品：无缝钢管，合金钢管，厚壁无缝钢管、薄壁无缝钢管、液压支柱管，精密冷拉钢管、精密钢管、</w:t>
      </w:r>
    </w:p>
    <w:p>
      <w:pPr/>
      <w:r>
        <w:rPr/>
        <w:t xml:space="preserve">注册时间：2011-01-23 00:00:00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企业地址：开发区大东钢管城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法人代表：孙安玉</w:t>
      </w:r>
    </w:p>
    <w:p>
      <w:pPr/>
      <w:r>
        <w:rPr/>
        <w:t xml:space="preserve">手机号：13963526116</w:t>
      </w:r>
    </w:p>
    <w:p>
      <w:pPr/>
      <w:r>
        <w:rPr/>
        <w:t xml:space="preserve">联系人：孙安玉</w:t>
      </w:r>
    </w:p>
    <w:p>
      <w:pPr/>
      <w:r>
        <w:rPr/>
        <w:t xml:space="preserve">邮箱：sdhltgg@163.com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https://www.yyzq.team/post/179414.html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聊城市鲁源物资有限公司(聊城海洋物资有限公司)</dc:title>
  <dc:description>仅供学习交流使用、请勿用途非法用途。违者后果自负！</dc:description>
  <dc:subject>https://www.yyzq.team/post/179414.html</dc:subject>
  <cp:keywords>企业名录,无缝钢管,合金钢管,厚壁无缝钢管,薄壁无缝钢管,液压支柱管,精密冷拉钢管,精密钢管,精拉钢管,生产型,贸易公司</cp:keywords>
  <cp:category>企业名录</cp:category>
  <cp:lastModifiedBy>一叶知秋</cp:lastModifiedBy>
  <dcterms:created xsi:type="dcterms:W3CDTF">2024-09-21T12:39:06+08:00</dcterms:created>
  <dcterms:modified xsi:type="dcterms:W3CDTF">2024-09-21T12:39:06+08:00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