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浙江明筑新材料有限公司</w:t>
      </w:r>
    </w:p>
    <w:p>
      <w:pPr/>
      <w:r>
        <w:rPr/>
        <w:t xml:space="preserve">主营产品：木塑复合材料及制品，人造板，竹、木、陶瓷制品，汽车装饰品，竹、木、橡塑、金属工艺品，家俱的制造、加工</w:t>
      </w:r>
    </w:p>
    <w:p>
      <w:pPr/>
      <w:r>
        <w:rPr/>
        <w:t xml:space="preserve">主要产品：</w:t>
      </w:r>
    </w:p>
    <w:p>
      <w:pPr/>
      <w:r>
        <w:rPr/>
        <w:t xml:space="preserve">注册时间：2001-05-21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企业地址：天台县始丰街道西园路18号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注册资本：2200</w:t>
      </w:r>
    </w:p>
    <w:p>
      <w:pPr/>
      <w:r>
        <w:rPr/>
        <w:t xml:space="preserve">营业额：0</w:t>
      </w:r>
    </w:p>
    <w:p>
      <w:pPr/>
      <w:r>
        <w:rPr/>
        <w:t xml:space="preserve">法人代表：徐世虎</w:t>
      </w:r>
    </w:p>
    <w:p>
      <w:pPr/>
      <w:r>
        <w:rPr/>
        <w:t xml:space="preserve">手机号：18958069168</w:t>
      </w:r>
    </w:p>
    <w:p>
      <w:pPr/>
      <w:r>
        <w:rPr/>
        <w:t xml:space="preserve">联系人：尚生健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https://www.yyzq.team/post/155661.html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566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浙江明筑新材料有限公司</dc:title>
  <dc:description>仅供学习交流使用、请勿用途非法用途。违者后果自负！</dc:description>
  <dc:subject>https://www.yyzq.team/post/155661.html</dc:subject>
  <cp:keywords>企业名录,木塑复合材料及制品,人造板,竹,木,陶瓷制品,汽车装饰品,橡塑,金属工艺品,家俱的制造,加工,公司</cp:keywords>
  <cp:category>企业名录</cp:category>
  <cp:lastModifiedBy>一叶知秋</cp:lastModifiedBy>
  <dcterms:created xsi:type="dcterms:W3CDTF">2024-09-21T10:43:38+08:00</dcterms:created>
  <dcterms:modified xsi:type="dcterms:W3CDTF">2024-09-21T10:43:38+08:00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