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苏州文俊净化设备有限公司</w:t>
      </w:r>
    </w:p>
    <w:p>
      <w:pPr/>
      <w:r>
        <w:rPr/>
        <w:t xml:space="preserve">苏州文俊净化设备有限公司*从事空气净化工程规划设计、安装施工、维护保养；净化设备研发生产、安装调试；净化相关用品销售等综合性技术服务为一体的*化公司。公司拥有众多从事净化行业多年经验丰富的*设计人才、管理人才、认真负责的工作人员谒诚为您服务！ </w:t>
      </w:r>
    </w:p>
    <w:p/>
    <w:p>
      <w:pPr/>
      <w:r>
        <w:rPr/>
        <w:t xml:space="preserve">    公司业务涵盖了电子、微电子、光电、半导体行业、医院、手术室、生物制药、食品业、精细化工等行业。承接10-100K级无尘室、无尘无菌室、恒温恒湿无尘室等的规划设计、安装施工、维护保养等完善的全套服务。 </w:t>
      </w:r>
    </w:p>
    <w:p/>
    <w:p>
      <w:pPr/>
      <w:r>
        <w:rPr/>
        <w:t xml:space="preserve">   公司生产销售的产品有风淋室（空气浴尘室）、洁净操作台、无尘无菌试验台、传递窗、风淋式传递箱、全自动洗手烘干机、洁净棚、洁净操作亭、无尘衣柜、泄压阀、FFU风机滤网机组、空气自净器、增压箱等无尘室专用配套设备。及代理销售品牌喷气式快速干手器、LRC系列无尘室专用吸尘器、无尘室/防静电测试仪及防静电耗材。 </w:t>
      </w:r>
    </w:p>
    <w:p/>
    <w:p>
      <w:pPr/>
      <w:r>
        <w:rPr/>
        <w:t xml:space="preserve">  苏州文俊净化设备有限公司以*的服务，*的品质与您携手并肩创造更洁净的生产制造环境。</w:t>
      </w:r>
    </w:p>
    <w:p>
      <w:pPr/>
      <w:r>
        <w:rPr/>
        <w:t xml:space="preserve">主营产品：净化工程、净化设备、双面喷气式干手器、风淋室</w:t>
      </w:r>
    </w:p>
    <w:p>
      <w:pPr/>
      <w:r>
        <w:rPr/>
        <w:t xml:space="preserve">主要产品：风淋室、净化工程、净化设备、双面 喷气式干手器</w:t>
      </w:r>
    </w:p>
    <w:p>
      <w:pPr/>
      <w:r>
        <w:rPr/>
        <w:t xml:space="preserve">注册时间：2011-07-11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企业地址：苏州市相城区太平镇兴太路50号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品牌名称：文俊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法人代表：王女士</w:t>
      </w:r>
    </w:p>
    <w:p>
      <w:pPr/>
      <w:r>
        <w:rPr/>
        <w:t xml:space="preserve">手机号：15050127241</w:t>
      </w:r>
    </w:p>
    <w:p>
      <w:pPr/>
      <w:r>
        <w:rPr/>
        <w:t xml:space="preserve">联系人：王桃春</w:t>
      </w:r>
    </w:p>
    <w:p>
      <w:pPr/>
      <w:r>
        <w:rPr/>
        <w:t xml:space="preserve">邮箱：wwmc112@126.com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苏州文俊净化设备有限公司</dc:title>
  <dc:description>仅供学习交流使用、请勿用途非法用途。违者后果自负！</dc:description>
  <dc:subject>https://www.yyzq.team/post/97024.html</dc:subject>
  <cp:keywords>企业名录,净化工程,净化设备,双面喷气式干手器,风淋室,生产型公司</cp:keywords>
  <cp:category>企业名录</cp:category>
  <cp:lastModifiedBy>一叶知秋</cp:lastModifiedBy>
  <dcterms:created xsi:type="dcterms:W3CDTF">2024-09-21T12:24:41+08:00</dcterms:created>
  <dcterms:modified xsi:type="dcterms:W3CDTF">2024-09-21T12:24:41+08:00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