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河北新世纪周天生物科技有限公司</w:t>
      </w:r>
    </w:p>
    <w:p>
      <w:pPr/>
      <w:r>
        <w:rPr/>
        <w:t xml:space="preserve">                                         河北新世纪周天生物科技有限公司，是中国农业大学支持兴办的高科技企业，主要从事生物技术的引进、开发、实验、示范、推广、应用。目前，主要担负国家863计划生物重大项目科研成果的实验、示范、推广、应用。此外还拥有“河北周天饲料工业有限公司”可年产预混料、浓缩料、配合料、生物饲料等80000吨；“河北周天曲周县养殖基地”，是取得国家认证的“无公害农产品生产基地”，现存栏蛋鸡10万只、草凤乌鸡2万只、华北土柴鸡3万只，年产无公害鲜鸡蛋、乌鸡蛋、柴鸡蛋、生态鸡蛋等2000多吨。"河北周天生物肥生产基地",年产*颗粒型生物有机肥30000多吨,绿丰康988微生物菌剂1000多吨,生根壮苗重茬灵1000多吨,鱼丰康水产专用肥30000多吨,各种冲施肥10000多吨.公司本着“诚信为本、科技为源、优势互补、共同发展”的原则，真诚欢迎有共同志愿的朋友加盟合作，共铸辉煌。</w:t>
      </w:r>
    </w:p>
    <w:p>
      <w:pPr/>
      <w:r>
        <w:rPr/>
        <w:t xml:space="preserve">主营产品：生物技术;无公害农产品;生物饲料;生物肥料;益生康生物菌种;绿丰康发酵剂;合生元;禽蛋品质改善剂;扶康肽;灵</w:t>
      </w:r>
    </w:p>
    <w:p>
      <w:pPr/>
      <w:r>
        <w:rPr/>
        <w:t xml:space="preserve">主要产品：生物技术;无公害农产品;生物饲料;生物肥料;益生康生物菌种;绿丰康发酵剂;合生元;禽蛋品质改善剂;扶康肽;灵</w:t>
      </w:r>
    </w:p>
    <w:p>
      <w:pPr/>
      <w:r>
        <w:rPr/>
        <w:t xml:space="preserve">注册时间：2009-11-13 15:50:25</w:t>
      </w:r>
    </w:p>
    <w:p>
      <w:pPr/>
      <w:r>
        <w:rPr/>
        <w:t xml:space="preserve">经营模式：生产型                           服务型</w:t>
      </w:r>
    </w:p>
    <w:p>
      <w:pPr/>
      <w:r>
        <w:rPr/>
        <w:t xml:space="preserve">注册地址：中国河北石家庄</w:t>
      </w:r>
    </w:p>
    <w:p>
      <w:pPr/>
      <w:r>
        <w:rPr/>
        <w:t xml:space="preserve">企业地址：中国 河北 石家庄市 中山西路288号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注册资本：10000</w:t>
      </w:r>
    </w:p>
    <w:p>
      <w:pPr/>
      <w:r>
        <w:rPr/>
        <w:t xml:space="preserve">营业额：1</w:t>
      </w:r>
    </w:p>
    <w:p>
      <w:pPr/>
      <w:r>
        <w:rPr/>
        <w:t xml:space="preserve">法人代表：张怀亮</w:t>
      </w:r>
    </w:p>
    <w:p>
      <w:pPr/>
      <w:r>
        <w:rPr/>
        <w:t xml:space="preserve">手机号：13673101558</w:t>
      </w:r>
    </w:p>
    <w:p>
      <w:pPr/>
      <w:r>
        <w:rPr/>
        <w:t xml:space="preserve">联系人：张怀亮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https://www.yyzq.team/post/73090.html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0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河北新世纪周天生物科技有限公司</dc:title>
  <dc:description>仅供学习交流使用、请勿用途非法用途。违者后果自负！</dc:description>
  <dc:subject>https://www.yyzq.team/post/73090.html</dc:subject>
  <cp:keywords>企业名录,生物技术,无公害农产品,生物饲料,生物肥料,益生康生物菌种,绿丰康发酵剂,合生元,禽蛋品质改善剂,扶康肽,灵,生产型                           服务型公司</cp:keywords>
  <cp:category>企业名录</cp:category>
  <cp:lastModifiedBy>一叶知秋</cp:lastModifiedBy>
  <dcterms:created xsi:type="dcterms:W3CDTF">2024-09-21T05:45:45+08:00</dcterms:created>
  <dcterms:modified xsi:type="dcterms:W3CDTF">2024-09-21T05:45:45+08:00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