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金利不锈钢材料厂(金信利不锈钢)</w:t>
      </w:r>
    </w:p>
    <w:p>
      <w:pPr/>
      <w:r>
        <w:rPr/>
        <w:t xml:space="preserve">金利不锈钢材料厂是一家集科研、生产、销售、服务于一体的现代化公司；现已发展成为厂房面积150000平米，年生产量10万吨左右的大型不锈钢材料生产企业，产品符合中国GB、美国ASTM、日本JIS等规范， 已获ISO9001、IS09002认证，所有出厂产品都有ROHS指令的SGS报告和材质证明。并不断引进先进的生产设备，管理经验和高素质人才，提升管理水准。随着生产规模的日益扩大，本着为客户利益着想，扩大工厂信誉，公司在全国各地陆续成立自己的建立自己的直销中心,立足珠三角，做活全国市场，开拓海外市场是我厂的经营方针，广东直销公司于2001年随着珠三角钢材市场的日益火暴应运而生，旨在推动全国不锈钢市场繁荣发展。    主要销售的材料有：316L、302HQ、304HC、430F、201Cu等各种材质的不锈钢螺丝线材；301、302、304、304L、316、316L等材质0.02-12.0mm不锈钢丝、弹簧线、全软线、氢退线、电解中硬线、光亮线（包括金属制品电解抛光专用不锈钢线材）和各种不锈钢丝绳、316F,303F,303Cu等材质易削不锈钢棒材、310S、309S、321、630(17-4PH)、631(17-7PH)等高耐腐蚀高强度等系列材料，。产品广泛应用于石油化工，医疗器械，机械五金等领域。 公司的宗旨是：信誉*、质量*、服务至上！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注册时间：2009-03-21 12:11:24</w:t>
      </w:r>
    </w:p>
    <w:p>
      <w:pPr/>
      <w:r>
        <w:rPr/>
        <w:t xml:space="preserve">经营模式：生产/制造型</w:t>
      </w:r>
    </w:p>
    <w:p>
      <w:pPr/>
      <w:r>
        <w:rPr/>
        <w:t xml:space="preserve">注册地址：</w:t>
      </w:r>
    </w:p>
    <w:p>
      <w:pPr/>
      <w:r>
        <w:rPr/>
        <w:t xml:space="preserve">企业地址：涌头工业区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联系人：陈胜</w:t>
      </w:r>
    </w:p>
    <w:p>
      <w:pPr/>
      <w:r>
        <w:rPr/>
        <w:t xml:space="preserve">邮箱：shjlbxg@163.con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https://www.yyzq.team/post/200228.html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02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金利不锈钢材料厂(金信利不锈钢)</dc:title>
  <dc:description>仅供学习交流使用、请勿用途非法用途。违者后果自负！</dc:description>
  <dc:subject>https://www.yyzq.team/post/200228.html</dc:subject>
  <cp:keywords>企业名录,生产/制造型公司</cp:keywords>
  <cp:category>企业名录</cp:category>
  <cp:lastModifiedBy>一叶知秋</cp:lastModifiedBy>
  <dcterms:created xsi:type="dcterms:W3CDTF">2024-09-21T12:36:14+08:00</dcterms:created>
  <dcterms:modified xsi:type="dcterms:W3CDTF">2024-09-21T12:36:14+08:00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