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德州市万恒液压机具厂(德州宇硕液压机厂地址)</w:t>
      </w:r>
    </w:p>
    <w:p>
      <w:pPr/>
      <w:r>
        <w:rPr/>
        <w:t xml:space="preserve">德州市万恒液压机具厂是一家集研究、创新、开发、生产和销售液压手动泵,液压电动泵,超高压电动泵,大吨位千斤顶,履带销拆卸器,压力机等液压产品的大型企业。本厂地理位置优越，座落在黄河下游北岸，山东省西北部，北依河北省，南邻省会济南，西接山西煤炭基地，东连胜利油田及胶东半岛，处于华北、华东两大经济区连结带和环渤海经济圈、黄河三角洲以及“大京九”经济开发带交汇区内，京沪铁路、德石铁路在此交汇， 104 国道、 001 省道、京福高速公路贯穿城 区，四通八达，通讯顺畅，网络发达、信息灵通。我公司有完善有效的质量管理和质量保证体系，厂家拥有精密专用设备及外籍*技术人员。万恒液压主要产品有：SYB系列超高压手动油泵、脚踏油泵、超高压电动油泵、J系列汽油机、驱动油泵、高压液压集成块、单向阀、分流阀、快换接头、液压机、弯管器、卸轮器、A、B锥度配合拆装工具等液压机具。随着市场经济的发展，凭借*的产品，优良的服务和良好的信誉，承蒙客户好评！我厂建立了国内销售网络体系，打开了国内市场，产品外型美观大方，质量稳定可靠，多次获得*产品质量信得过产品荣誉称号，我厂愿为国内外客户做贡献。质量是厂家的生命，用户是我们的上帝，狠抓产品质量，努力提高技术水平，现代化的管理是我们永无止境的追求，我们的口号是：“开拓进取、振兴企业，求实创新、拼博发展”。本厂在发展的道路上，将一如既往地秉承“以诚待人、以信致事、精益求精、合作共赢”的企业经营宗旨，与各 界朋友真诚合作，携手财富事业，共创美好未来！</w:t>
      </w:r>
    </w:p>
    <w:p>
      <w:pPr/>
      <w:r>
        <w:rPr/>
        <w:t xml:space="preserve">主营产品：液压手动泵,液压电动泵,超高压电动泵,大吨位千斤顶,履带销拆卸器</w:t>
      </w:r>
    </w:p>
    <w:p>
      <w:pPr/>
      <w:r>
        <w:rPr/>
        <w:t xml:space="preserve">主要产品：液压手动泵</w:t>
      </w:r>
    </w:p>
    <w:p>
      <w:pPr/>
      <w:r>
        <w:rPr/>
        <w:t xml:space="preserve">注册时间：2006-06-06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企业地址：山东省德州市新华工业园73号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品牌名称：万恒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法人代表：雷经理</w:t>
      </w:r>
    </w:p>
    <w:p>
      <w:pPr/>
      <w:r>
        <w:rPr/>
        <w:t xml:space="preserve">手机号：18263061057</w:t>
      </w:r>
    </w:p>
    <w:p>
      <w:pPr/>
      <w:r>
        <w:rPr/>
        <w:t xml:space="preserve">联系人：雷经理</w:t>
      </w:r>
    </w:p>
    <w:p>
      <w:pPr/>
      <w:r>
        <w:rPr/>
        <w:t xml:space="preserve">邮箱：dzwhyy@163.com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德州市万恒液压机具厂(德州宇硕液压机厂地址)</dc:title>
  <dc:description>仅供学习交流使用、请勿用途非法用途。违者后果自负！</dc:description>
  <dc:subject>https://www.yyzq.team/post/265861.html</dc:subject>
  <cp:keywords>企业名录,液压手动泵,液压电动泵,超高压电动泵,大吨位千斤顶,履带销拆卸器,生产型公司</cp:keywords>
  <cp:category>企业名录</cp:category>
  <cp:lastModifiedBy>一叶知秋</cp:lastModifiedBy>
  <dcterms:created xsi:type="dcterms:W3CDTF">2024-09-21T14:31:44+08:00</dcterms:created>
  <dcterms:modified xsi:type="dcterms:W3CDTF">2024-09-21T14:31:44+08:00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