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自媒体如何接广告视频呢教程 </w:t>
      </w:r>
    </w:p>
    <w:p>
      <w:pPr/>
      <w:r>
        <w:rPr/>
        <w:t xml:space="preserve">自媒体如何接广告视频教程</w:t>
      </w:r>
    </w:p>
    <w:p>
      <w:pPr/>
      <w:r>
        <w:rPr/>
        <w:t xml:space="preserve">随着互联网的快速发展，自媒体行业也逐渐崛起。越来越多的自媒体人通过创作优质内容吸引了大量粉丝，并通过接广告视频来获得收益。本文将为大家介绍自媒体如何接广告视频的教程，帮助大家提高广告变现能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一、了解广告平台</w:t>
      </w:r>
    </w:p>
    <w:p>
      <w:pPr/>
      <w:r>
        <w:rPr/>
        <w:t xml:space="preserve">在接广告视频之前，首先要了解各种广告平台。目前市面上主流的广告平台有：</w:t>
      </w:r>
    </w:p>
    <w:p>
      <w:pPr>
        <w:numPr>
          <w:ilvl w:val="0"/>
          <w:numId w:val="1"/>
        </w:numPr>
      </w:pPr>
      <w:r>
        <w:rPr/>
        <w:t xml:space="preserve">今日头条：提供个性化推荐，适合各种类型的内容创作者。</w:t>
      </w:r>
    </w:p>
    <w:p>
      <w:pPr>
        <w:numPr>
          <w:ilvl w:val="0"/>
          <w:numId w:val="1"/>
        </w:numPr>
      </w:pPr>
      <w:r>
        <w:rPr/>
        <w:t xml:space="preserve">抖音火山：短视频社交平台，用户粘性高，适合年轻用户群体。</w:t>
      </w:r>
    </w:p>
    <w:p>
      <w:pPr>
        <w:numPr>
          <w:ilvl w:val="0"/>
          <w:numId w:val="1"/>
        </w:numPr>
      </w:pPr>
      <w:r>
        <w:rPr/>
        <w:t xml:space="preserve">知乎：以问答形式为主，适合专业领域的内容创作者。</w:t>
      </w:r>
    </w:p>
    <w:p>
      <w:pPr>
        <w:numPr>
          <w:ilvl w:val="0"/>
          <w:numId w:val="1"/>
        </w:numPr>
      </w:pPr>
      <w:r>
        <w:rPr/>
        <w:t xml:space="preserve">微信：拥有庞大的用户群体，适合各种类型的内容创作者。</w:t>
      </w:r>
    </w:p>
    <w:p>
      <w:pPr/>
      <w:r>
        <w:rPr/>
        <w:t xml:space="preserve">选择适合自己的广告平台时，要考虑平台的用户群体、广告类型、投放效果等因素。同时，还需要了解平台的规定、费用、收益等。</w:t>
      </w:r>
    </w:p>
    <w:p>
      <w:pPr/>
      <w:r>
        <w:rPr/>
        <w:t xml:space="preserve">二、优化广告投放</w:t>
      </w:r>
    </w:p>
    <w:p>
      <w:pPr/>
      <w:r>
        <w:rPr/>
        <w:t xml:space="preserve">广告投放的优化是提高广告变现的关键。以下是一些优化广告投放的建议：</w:t>
      </w:r>
    </w:p>
    <w:p>
      <w:pPr>
        <w:numPr>
          <w:ilvl w:val="0"/>
          <w:numId w:val="2"/>
        </w:numPr>
      </w:pPr>
      <w:r>
        <w:rPr/>
        <w:t xml:space="preserve">选择目标受众：根据自己内容的定位，选择与之匹配的目标受众。如果你的内容是关于美食的，那么可以将广告投放给喜欢美食的用户。</w:t>
      </w:r>
    </w:p>
    <w:p>
      <w:pPr>
        <w:numPr>
          <w:ilvl w:val="0"/>
          <w:numId w:val="2"/>
        </w:numPr>
      </w:pPr>
      <w:r>
        <w:rPr/>
        <w:t xml:space="preserve">设计吸引人的广告：广告内容要具有吸引力，才能吸引用户点击。可以从以下几个方面进行设计：</w:t>
      </w:r>
      <w:r>
        <w:rPr/>
        <w:t xml:space="preserve">a. 图片或视频：使用高质量的图片或视频，吸引眼球。</w:t>
      </w:r>
      <w:r>
        <w:rPr/>
        <w:t xml:space="preserve">b. 简洁明了，突出广告重点。</w:t>
      </w:r>
      <w:r>
        <w:rPr/>
        <w:t xml:space="preserve">c. 描述：详细描述广告内容，让用户了解广告的详细信息。</w:t>
      </w:r>
    </w:p>
    <w:p>
      <w:pPr>
        <w:numPr>
          <w:ilvl w:val="0"/>
          <w:numId w:val="2"/>
        </w:numPr>
      </w:pPr>
      <w:r>
        <w:rPr/>
        <w:t xml:space="preserve">投放时机：选择合适的投放时机，提高广告的曝光率。在用户活跃时间段投放广告，或者在节假日等特殊时期投放广告。</w:t>
      </w:r>
    </w:p>
    <w:p>
      <w:pPr>
        <w:numPr>
          <w:ilvl w:val="0"/>
          <w:numId w:val="2"/>
        </w:numPr>
      </w:pPr>
      <w:r>
        <w:rPr/>
        <w:t xml:space="preserve">数据分析：定期对广告投放效果进行分析，了解广告的表现情况。根据分析结果，调整广告投放策略。</w:t>
      </w:r>
    </w:p>
    <w:p>
      <w:pPr/>
      <w:r>
        <w:rPr/>
        <w:t xml:space="preserve">三、内容与广告的融合</w:t>
      </w:r>
    </w:p>
    <w:p>
      <w:pPr/>
      <w:r>
        <w:rPr/>
        <w:t xml:space="preserve">为了提高广告的接受度，可以将广告内容与自己的内容进行融合。以下是一些内容与广告融合的建议：</w:t>
      </w:r>
    </w:p>
    <w:p>
      <w:pPr>
        <w:numPr>
          <w:ilvl w:val="0"/>
          <w:numId w:val="3"/>
        </w:numPr>
      </w:pPr>
      <w:r>
        <w:rPr/>
        <w:t xml:space="preserve">选择相关度高的广告：选择与自己的内容相关度高的广告，让广告更容易被接受。</w:t>
      </w:r>
    </w:p>
    <w:p>
      <w:pPr>
        <w:numPr>
          <w:ilvl w:val="0"/>
          <w:numId w:val="3"/>
        </w:numPr>
      </w:pPr>
      <w:r>
        <w:rPr/>
        <w:t xml:space="preserve">软性植入：将广告以软性植入的方式融入自己的内容中，让用户在不知不觉中接受广告。</w:t>
      </w:r>
    </w:p>
    <w:p>
      <w:pPr>
        <w:numPr>
          <w:ilvl w:val="0"/>
          <w:numId w:val="3"/>
        </w:numPr>
      </w:pPr>
      <w:r>
        <w:rPr/>
        <w:t xml:space="preserve">互动性广告：设计互动性强的广告，提高用户参与度。</w:t>
      </w:r>
    </w:p>
    <w:p>
      <w:pPr/>
      <w:r>
        <w:rPr/>
        <w:t xml:space="preserve">四、保持透明度</w:t>
      </w:r>
    </w:p>
    <w:p>
      <w:pPr/>
      <w:r>
        <w:rPr/>
        <w:t xml:space="preserve">在接广告视频时，要保持透明度，向观众说明广告内容。这有助于建立信任，提高广告的接受度。在视频描述或评论区中说明广告内容，让用户了解广告的来源。</w:t>
      </w:r>
    </w:p>
    <w:p>
      <w:pPr/>
      <w:r>
        <w:rPr/>
        <w:t xml:space="preserve">五、持续优化</w:t>
      </w:r>
    </w:p>
    <w:p>
      <w:pPr/>
      <w:r>
        <w:rPr/>
        <w:t xml:space="preserve">接广告视频是一个持续的过程，需要不断优化和调整。定期对广告投放效果进行分析，了解广告的表现情况。根据分析结果，调整广告投放策略，提高广告变现能力。</w:t>
      </w:r>
    </w:p>
    <w:p>
      <w:pPr/>
      <w:r>
        <w:rPr/>
        <w:t xml:space="preserve">自媒体如何接广告视频需要了解广告平台、优化广告投放、内容与广告的融合、保持透明度以及持续优化。通过不断学习和实践，自媒体人可以提高广告变现能力，实现收益最大化。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https://www.yyzq.team/post/381224.html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C1E36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68784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4907D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自媒体如何接广告视频呢教程 </dc:title>
  <dc:description>仅供学习交流使用、请勿用途非法用途。违者后果自负！</dc:description>
  <dc:subject>https://www.yyzq.team/post/381224.html</dc:subject>
  <cp:keywords>广告,内容,广告投放,用户,视频</cp:keywords>
  <cp:category>自媒体</cp:category>
  <cp:lastModifiedBy>一叶知秋</cp:lastModifiedBy>
  <dcterms:created xsi:type="dcterms:W3CDTF">2024-09-20T13:42:37+08:00</dcterms:created>
  <dcterms:modified xsi:type="dcterms:W3CDTF">2024-09-20T13:42:37+08:00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